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6B1D05" w14:textId="77777777" w:rsidR="00C10BAE" w:rsidRPr="005452F5" w:rsidRDefault="00C10BAE" w:rsidP="005452F5">
      <w:pPr>
        <w:pStyle w:val="berschrift1"/>
      </w:pPr>
      <w:r>
        <w:t>Soluciones</w:t>
      </w:r>
      <w:r>
        <w:br/>
        <w:t>Modelo 6 – Energía solar</w:t>
      </w:r>
    </w:p>
    <w:p w14:paraId="494502E3" w14:textId="77777777" w:rsidR="00C10BAE" w:rsidRPr="003E4449" w:rsidRDefault="00C10BAE" w:rsidP="00906C2F">
      <w:pPr>
        <w:pStyle w:val="berschrift2"/>
      </w:pPr>
      <w:r>
        <w:t>Tarea temática</w:t>
      </w:r>
    </w:p>
    <w:p w14:paraId="778C8F89" w14:textId="77777777" w:rsidR="00C10BAE" w:rsidRDefault="00C10BAE" w:rsidP="004232FE">
      <w:pPr>
        <w:numPr>
          <w:ilvl w:val="0"/>
          <w:numId w:val="10"/>
        </w:numPr>
        <w:jc w:val="left"/>
        <w:rPr>
          <w:rFonts w:ascii="Arial" w:hAnsi="Arial" w:cs="Arial"/>
        </w:rPr>
      </w:pPr>
      <w:r>
        <w:rPr>
          <w:rFonts w:ascii="Arial" w:hAnsi="Arial"/>
        </w:rPr>
        <w:t>a) Los paneles solares generan calor.</w:t>
      </w:r>
      <w:r>
        <w:rPr>
          <w:rFonts w:ascii="Arial" w:hAnsi="Arial"/>
        </w:rPr>
        <w:br/>
        <w:t>b) Las plantas de energía solar térmica generan electricidad mediante la conversión de calor en vapor de agua.</w:t>
      </w:r>
      <w:r>
        <w:rPr>
          <w:rFonts w:ascii="Arial" w:hAnsi="Arial"/>
        </w:rPr>
        <w:br/>
        <w:t>c) Las cocinas solares o los hornos solares calientan los alimentos.</w:t>
      </w:r>
      <w:r>
        <w:rPr>
          <w:rFonts w:ascii="Arial" w:hAnsi="Arial"/>
        </w:rPr>
        <w:br/>
        <w:t>d) Las células solares generan corriente eléctrica continua.</w:t>
      </w:r>
    </w:p>
    <w:p w14:paraId="666B6923" w14:textId="77777777" w:rsidR="00C10BAE" w:rsidRPr="00261313" w:rsidRDefault="00C10BAE" w:rsidP="004232FE">
      <w:pPr>
        <w:numPr>
          <w:ilvl w:val="0"/>
          <w:numId w:val="10"/>
        </w:numPr>
        <w:jc w:val="left"/>
        <w:rPr>
          <w:rFonts w:ascii="Arial" w:hAnsi="Arial" w:cs="Arial"/>
        </w:rPr>
      </w:pPr>
      <w:r>
        <w:rPr>
          <w:rFonts w:ascii="Arial" w:hAnsi="Arial"/>
        </w:rPr>
        <w:t>Fotovoltaica: las células solares generan corriente eléctrica continua.</w:t>
      </w:r>
    </w:p>
    <w:p w14:paraId="41AD52FC" w14:textId="77777777" w:rsidR="00C10BAE" w:rsidRDefault="00C10BAE" w:rsidP="004232FE">
      <w:pPr>
        <w:rPr>
          <w:rFonts w:ascii="Arial" w:hAnsi="Arial" w:cs="Arial"/>
        </w:rPr>
      </w:pPr>
    </w:p>
    <w:p w14:paraId="31555D46" w14:textId="77777777" w:rsidR="00C10BAE" w:rsidRPr="003E4449" w:rsidRDefault="00C10BAE" w:rsidP="0085545D">
      <w:pPr>
        <w:pStyle w:val="berschrift2"/>
        <w:spacing w:before="240"/>
      </w:pPr>
      <w:r>
        <w:t>Tarea experimental 1</w:t>
      </w:r>
    </w:p>
    <w:p w14:paraId="32E80419" w14:textId="77777777" w:rsidR="00C10BAE" w:rsidRDefault="00C10BAE" w:rsidP="00BF669C">
      <w:pPr>
        <w:numPr>
          <w:ilvl w:val="0"/>
          <w:numId w:val="11"/>
        </w:numPr>
        <w:autoSpaceDE w:val="0"/>
        <w:autoSpaceDN w:val="0"/>
        <w:adjustRightInd w:val="0"/>
        <w:ind w:left="714" w:hanging="357"/>
        <w:jc w:val="left"/>
        <w:rPr>
          <w:rFonts w:ascii="Arial" w:hAnsi="Arial" w:cs="Arial"/>
        </w:rPr>
      </w:pPr>
      <w:r>
        <w:rPr>
          <w:rFonts w:ascii="Arial" w:hAnsi="Arial"/>
        </w:rPr>
        <w:t>La fuente de luz debe hallarse a 90º para alcanzar el ángulo de incidencia óptimo.</w:t>
      </w:r>
    </w:p>
    <w:p w14:paraId="09F1F95E" w14:textId="77777777" w:rsidR="00C10BAE" w:rsidRDefault="00C10BAE" w:rsidP="00BF669C">
      <w:pPr>
        <w:numPr>
          <w:ilvl w:val="0"/>
          <w:numId w:val="11"/>
        </w:numPr>
        <w:autoSpaceDE w:val="0"/>
        <w:autoSpaceDN w:val="0"/>
        <w:adjustRightInd w:val="0"/>
        <w:ind w:left="714" w:hanging="357"/>
        <w:jc w:val="left"/>
        <w:rPr>
          <w:rFonts w:ascii="Arial" w:hAnsi="Arial" w:cs="Arial"/>
        </w:rPr>
      </w:pPr>
      <w:r>
        <w:rPr>
          <w:rFonts w:ascii="Arial" w:hAnsi="Arial"/>
        </w:rPr>
        <w:t>A partir de aprox. 0,3 V y 200 mA (</w:t>
      </w:r>
      <w:r>
        <w:rPr>
          <w:rFonts w:ascii="Arial" w:hAnsi="Arial"/>
          <w:highlight w:val="yellow"/>
        </w:rPr>
        <w:t>comprobar, por favor</w:t>
      </w:r>
      <w:r>
        <w:rPr>
          <w:rFonts w:ascii="Arial" w:hAnsi="Arial"/>
        </w:rPr>
        <w:t>)</w:t>
      </w:r>
    </w:p>
    <w:p w14:paraId="22F84D2A" w14:textId="77777777" w:rsidR="00C10BAE" w:rsidRPr="003E4449" w:rsidRDefault="00C10BAE" w:rsidP="00DF423B">
      <w:pPr>
        <w:pStyle w:val="berschrift2"/>
        <w:spacing w:before="240"/>
      </w:pPr>
      <w:r>
        <w:t>Tarea experimental 2</w:t>
      </w:r>
    </w:p>
    <w:p w14:paraId="2AB4F8B6" w14:textId="77777777" w:rsidR="00C10BAE" w:rsidRDefault="00C10BAE" w:rsidP="00DF423B">
      <w:pPr>
        <w:numPr>
          <w:ilvl w:val="0"/>
          <w:numId w:val="12"/>
        </w:numPr>
        <w:autoSpaceDE w:val="0"/>
        <w:autoSpaceDN w:val="0"/>
        <w:adjustRightInd w:val="0"/>
        <w:jc w:val="left"/>
        <w:rPr>
          <w:rFonts w:ascii="Arial" w:hAnsi="Arial" w:cs="Arial"/>
        </w:rPr>
      </w:pPr>
      <w:r>
        <w:rPr>
          <w:rFonts w:ascii="Arial" w:hAnsi="Arial"/>
        </w:rPr>
        <w:t>Conexión en paralelo: la tensión (V) no se modifica. La cantidad de corriente (A) aumenta.</w:t>
      </w:r>
    </w:p>
    <w:p w14:paraId="7BB61749" w14:textId="77777777" w:rsidR="00C10BAE" w:rsidRDefault="00C10BAE" w:rsidP="00DF423B">
      <w:pPr>
        <w:numPr>
          <w:ilvl w:val="0"/>
          <w:numId w:val="12"/>
        </w:numPr>
        <w:autoSpaceDE w:val="0"/>
        <w:autoSpaceDN w:val="0"/>
        <w:adjustRightInd w:val="0"/>
        <w:jc w:val="left"/>
        <w:rPr>
          <w:rFonts w:ascii="Arial" w:hAnsi="Arial" w:cs="Arial"/>
        </w:rPr>
      </w:pPr>
      <w:r>
        <w:rPr>
          <w:rFonts w:ascii="Arial" w:hAnsi="Arial"/>
        </w:rPr>
        <w:t>En los módulos conectados en paralelo, el motor comienza a girar antes al indicador, a pesar de que la tensión existente (V) es la misma. El motor puede someterse a más carga.</w:t>
      </w:r>
    </w:p>
    <w:p w14:paraId="13A83C11" w14:textId="77777777" w:rsidR="00C10BAE" w:rsidRDefault="00C10BAE" w:rsidP="0098709C">
      <w:pPr>
        <w:numPr>
          <w:ilvl w:val="0"/>
          <w:numId w:val="12"/>
        </w:numPr>
        <w:autoSpaceDE w:val="0"/>
        <w:autoSpaceDN w:val="0"/>
        <w:adjustRightInd w:val="0"/>
        <w:jc w:val="left"/>
        <w:rPr>
          <w:rFonts w:ascii="Arial" w:hAnsi="Arial" w:cs="Arial"/>
        </w:rPr>
      </w:pPr>
      <w:r>
        <w:rPr>
          <w:rFonts w:ascii="Arial" w:hAnsi="Arial"/>
        </w:rPr>
        <w:t xml:space="preserve">El par de giro del motor aumenta. El par de giro depende de la corriente. El número de revoluciones depende de la tensión. El par de giro es necesario para arrancar y acelerar. </w:t>
      </w:r>
    </w:p>
    <w:p w14:paraId="3815050F" w14:textId="77777777" w:rsidR="00C10BAE" w:rsidRPr="003E4449" w:rsidRDefault="00C10BAE" w:rsidP="00C7049A">
      <w:pPr>
        <w:pStyle w:val="berschrift2"/>
        <w:spacing w:before="240"/>
      </w:pPr>
      <w:r>
        <w:t>Tarea experimental 3</w:t>
      </w:r>
    </w:p>
    <w:p w14:paraId="196FE2B9" w14:textId="77777777" w:rsidR="00C10BAE" w:rsidRDefault="00C10BAE" w:rsidP="00021F27">
      <w:pPr>
        <w:numPr>
          <w:ilvl w:val="0"/>
          <w:numId w:val="13"/>
        </w:numPr>
        <w:rPr>
          <w:rFonts w:ascii="Arial" w:hAnsi="Arial" w:cs="Arial"/>
        </w:rPr>
      </w:pPr>
      <w:r>
        <w:rPr>
          <w:rFonts w:ascii="Arial" w:hAnsi="Arial"/>
        </w:rPr>
        <w:t>Conexión en serie: las tensiones (V) de ambos módulos solares se suman. La cantidad de corriente (A) no sufre modificaciones.</w:t>
      </w:r>
    </w:p>
    <w:p w14:paraId="7459979D" w14:textId="77777777" w:rsidR="00C10BAE" w:rsidRDefault="00C10BAE" w:rsidP="00021F27">
      <w:pPr>
        <w:numPr>
          <w:ilvl w:val="0"/>
          <w:numId w:val="13"/>
        </w:numPr>
        <w:rPr>
          <w:rFonts w:ascii="Arial" w:hAnsi="Arial" w:cs="Arial"/>
        </w:rPr>
      </w:pPr>
      <w:r>
        <w:rPr>
          <w:rFonts w:ascii="Arial" w:hAnsi="Arial"/>
        </w:rPr>
        <w:t>La velocidad de giro del indicador es más rápida con la conexión en serie, dado que el número de revoluciones del motor depende de la tensión.</w:t>
      </w:r>
    </w:p>
    <w:p w14:paraId="2C1A5C05" w14:textId="77777777" w:rsidR="00C10BAE" w:rsidRDefault="00C10BAE" w:rsidP="00021F27">
      <w:pPr>
        <w:numPr>
          <w:ilvl w:val="0"/>
          <w:numId w:val="13"/>
        </w:numPr>
        <w:rPr>
          <w:rFonts w:ascii="Arial" w:hAnsi="Arial" w:cs="Arial"/>
        </w:rPr>
      </w:pPr>
      <w:r>
        <w:rPr>
          <w:rFonts w:ascii="Arial" w:hAnsi="Arial"/>
        </w:rPr>
        <w:t>A diferencia de lo que sucede con la conexión en paralelo, el indicador se detiene con la conexión en serie.</w:t>
      </w:r>
    </w:p>
    <w:p w14:paraId="0A48FA92" w14:textId="77777777" w:rsidR="00C10BAE" w:rsidRDefault="00C10BAE" w:rsidP="00A92B4E">
      <w:pPr>
        <w:numPr>
          <w:ilvl w:val="0"/>
          <w:numId w:val="13"/>
        </w:numPr>
        <w:rPr>
          <w:rFonts w:ascii="Arial" w:hAnsi="Arial" w:cs="Arial"/>
        </w:rPr>
      </w:pPr>
      <w:r>
        <w:rPr>
          <w:rFonts w:ascii="Arial" w:hAnsi="Arial"/>
        </w:rPr>
        <w:t>Con condiciones de luz muy poco favorables. Incluso cuando se interviene parcialmente en los módulos solares y se cubre la luz, la conexión en paralelo de los módulos solares continúa suministrando corriente con el mismo nivel de tensión.</w:t>
      </w:r>
    </w:p>
    <w:p w14:paraId="2CC162D8" w14:textId="77777777" w:rsidR="00C10BAE" w:rsidRPr="003E4449" w:rsidRDefault="00C10BAE" w:rsidP="00DA547A">
      <w:pPr>
        <w:pStyle w:val="berschrift2"/>
        <w:spacing w:before="240"/>
      </w:pPr>
      <w:r>
        <w:lastRenderedPageBreak/>
        <w:t>Tarea experimental 4</w:t>
      </w:r>
    </w:p>
    <w:p w14:paraId="11F9CDF7" w14:textId="77777777" w:rsidR="00C10BAE" w:rsidRDefault="00C10BAE" w:rsidP="00DA547A">
      <w:pPr>
        <w:numPr>
          <w:ilvl w:val="0"/>
          <w:numId w:val="14"/>
        </w:numPr>
        <w:rPr>
          <w:rFonts w:ascii="Arial" w:hAnsi="Arial" w:cs="Arial"/>
        </w:rPr>
      </w:pPr>
      <w:r>
        <w:rPr>
          <w:rFonts w:ascii="Arial" w:hAnsi="Arial"/>
        </w:rPr>
        <w:t>La dirección de giro del motor se modifica.</w:t>
      </w:r>
    </w:p>
    <w:p w14:paraId="375F39DF" w14:textId="77777777" w:rsidR="00C10BAE" w:rsidRDefault="00C10BAE" w:rsidP="00DA547A">
      <w:pPr>
        <w:numPr>
          <w:ilvl w:val="0"/>
          <w:numId w:val="14"/>
        </w:numPr>
        <w:rPr>
          <w:rFonts w:ascii="Arial" w:hAnsi="Arial" w:cs="Arial"/>
        </w:rPr>
      </w:pPr>
      <w:r>
        <w:rPr>
          <w:rFonts w:ascii="Arial" w:hAnsi="Arial"/>
        </w:rPr>
        <w:t>Interruptor inversor.</w:t>
      </w:r>
    </w:p>
    <w:p w14:paraId="5B3C023E" w14:textId="77777777" w:rsidR="00C10BAE" w:rsidRPr="003E4449" w:rsidRDefault="00C10BAE" w:rsidP="00991BF7">
      <w:pPr>
        <w:pStyle w:val="berschrift2"/>
        <w:spacing w:before="240"/>
      </w:pPr>
      <w:r>
        <w:t>Tarea experimental 5</w:t>
      </w:r>
    </w:p>
    <w:p w14:paraId="282EE362" w14:textId="77777777" w:rsidR="00C10BAE" w:rsidRDefault="00C10BAE" w:rsidP="00031525">
      <w:pPr>
        <w:rPr>
          <w:rFonts w:ascii="Arial" w:hAnsi="Arial" w:cs="Arial"/>
        </w:rPr>
      </w:pPr>
      <w:r>
        <w:rPr>
          <w:rFonts w:ascii="Arial" w:hAnsi="Arial"/>
        </w:rPr>
        <w:t>La conexión en serie es la mejor para el vehículo solar porque el motor se encuentra sometido a mucha carga y, de este modo, necesita una tensión de arranque elevada.</w:t>
      </w:r>
    </w:p>
    <w:p w14:paraId="29D5FECB" w14:textId="77777777" w:rsidR="00C10BAE" w:rsidRPr="003E4449" w:rsidRDefault="00C10BAE" w:rsidP="000B4B8D">
      <w:pPr>
        <w:pStyle w:val="berschrift2"/>
        <w:spacing w:before="240"/>
      </w:pPr>
      <w:r>
        <w:t>Tarea experimental 6</w:t>
      </w:r>
    </w:p>
    <w:p w14:paraId="119C8392" w14:textId="77777777" w:rsidR="00C10BAE" w:rsidRDefault="00C10BAE" w:rsidP="000B4B8D">
      <w:pPr>
        <w:numPr>
          <w:ilvl w:val="0"/>
          <w:numId w:val="16"/>
        </w:numPr>
        <w:rPr>
          <w:rFonts w:ascii="Arial" w:hAnsi="Arial" w:cs="Arial"/>
        </w:rPr>
      </w:pPr>
      <w:r>
        <w:rPr>
          <w:rFonts w:ascii="Arial" w:hAnsi="Arial"/>
        </w:rPr>
        <w:t>2 módulos • 1 V = 2 V.</w:t>
      </w:r>
    </w:p>
    <w:p w14:paraId="3C703901" w14:textId="77777777" w:rsidR="00C10BAE" w:rsidRDefault="00C10BAE" w:rsidP="00956E3A">
      <w:pPr>
        <w:numPr>
          <w:ilvl w:val="0"/>
          <w:numId w:val="16"/>
        </w:numPr>
        <w:rPr>
          <w:rFonts w:ascii="Arial" w:hAnsi="Arial" w:cs="Arial"/>
        </w:rPr>
      </w:pPr>
      <w:r>
        <w:rPr>
          <w:rFonts w:ascii="Arial" w:hAnsi="Arial"/>
        </w:rPr>
        <w:t>Los módulos solares conectados descargan el Goldcap.</w:t>
      </w:r>
    </w:p>
    <w:p w14:paraId="3847A159" w14:textId="77777777" w:rsidR="00C10BAE" w:rsidRDefault="00C10BAE" w:rsidP="00956E3A">
      <w:pPr>
        <w:numPr>
          <w:ilvl w:val="0"/>
          <w:numId w:val="16"/>
        </w:numPr>
        <w:rPr>
          <w:rFonts w:ascii="Arial" w:hAnsi="Arial" w:cs="Arial"/>
        </w:rPr>
      </w:pPr>
      <w:r>
        <w:rPr>
          <w:rFonts w:ascii="Arial" w:hAnsi="Arial"/>
        </w:rPr>
        <w:t>Al conectar el LED verde del kit de construcción en paralelo. Si se enciende, quiere decir que el Goldcap tiene un nivel de carga mínimo de 1,7 V. El LED sirve para controlar el nivel de carga.</w:t>
      </w:r>
    </w:p>
    <w:p w14:paraId="2F059FD6" w14:textId="77777777" w:rsidR="00C10BAE" w:rsidRDefault="00C10BAE" w:rsidP="00956E3A">
      <w:pPr>
        <w:numPr>
          <w:ilvl w:val="0"/>
          <w:numId w:val="16"/>
        </w:numPr>
        <w:rPr>
          <w:rFonts w:ascii="Arial" w:hAnsi="Arial" w:cs="Arial"/>
        </w:rPr>
      </w:pPr>
      <w:r>
        <w:rPr>
          <w:rFonts w:ascii="Arial" w:hAnsi="Arial"/>
        </w:rPr>
        <w:t>Por ejemplo, con energía eólica con el modelo de la turbina eólica.</w:t>
      </w:r>
    </w:p>
    <w:p w14:paraId="05D199AE" w14:textId="77777777" w:rsidR="00C10BAE" w:rsidRPr="003E4449" w:rsidRDefault="00C10BAE" w:rsidP="009A53E3">
      <w:pPr>
        <w:pStyle w:val="berschrift2"/>
        <w:spacing w:before="240"/>
      </w:pPr>
      <w:r>
        <w:t>Tarea experimental 7</w:t>
      </w:r>
    </w:p>
    <w:p w14:paraId="55015FE2" w14:textId="77777777" w:rsidR="00C10BAE" w:rsidRDefault="00C10BAE" w:rsidP="00D54CAF">
      <w:pPr>
        <w:rPr>
          <w:rFonts w:ascii="Arial" w:hAnsi="Arial" w:cs="Arial"/>
        </w:rPr>
      </w:pPr>
      <w:r>
        <w:rPr>
          <w:rFonts w:ascii="Arial" w:hAnsi="Arial"/>
        </w:rPr>
        <w:t>Puede optimizar el coche eléctrico al volver a montar el módulo solar y conectar el Goldcap en paralelo al módulo solar. Asegúrate de que el conector «rojo» del Goldcap (+) se conecte al conector «rojo» del módulo solar.</w:t>
      </w:r>
    </w:p>
    <w:sectPr w:rsidR="00C10BAE" w:rsidSect="00E96821">
      <w:headerReference w:type="even" r:id="rId10"/>
      <w:headerReference w:type="default" r:id="rId11"/>
      <w:footerReference w:type="even" r:id="rId12"/>
      <w:footerReference w:type="default" r:id="rId13"/>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F1B9B3" w14:textId="77777777" w:rsidR="00203983" w:rsidRDefault="00203983">
      <w:r>
        <w:separator/>
      </w:r>
    </w:p>
  </w:endnote>
  <w:endnote w:type="continuationSeparator" w:id="0">
    <w:p w14:paraId="31C5D68A" w14:textId="77777777" w:rsidR="00203983" w:rsidRDefault="00203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6EB08D" w14:textId="77777777" w:rsidR="00C10BAE" w:rsidRDefault="00203983">
    <w:pPr>
      <w:pStyle w:val="Fuzeile"/>
    </w:pPr>
    <w:r>
      <w:fldChar w:fldCharType="begin"/>
    </w:r>
    <w:r>
      <w:instrText>PAGE   \* MERGEFORMAT</w:instrText>
    </w:r>
    <w:r>
      <w:fldChar w:fldCharType="separate"/>
    </w:r>
    <w:r w:rsidR="00C10BAE">
      <w:t>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BB3F68" w14:textId="77777777" w:rsidR="00C10BAE" w:rsidRDefault="00C10BAE">
    <w:pPr>
      <w:pStyle w:val="Fuzeile"/>
    </w:pPr>
    <w:r>
      <w:tab/>
    </w:r>
    <w:r>
      <w:tab/>
    </w:r>
    <w:r w:rsidR="00203983">
      <w:fldChar w:fldCharType="begin"/>
    </w:r>
    <w:r w:rsidR="00203983">
      <w:instrText>PAGE   \* MERGEFORMAT</w:instrText>
    </w:r>
    <w:r w:rsidR="00203983">
      <w:fldChar w:fldCharType="separate"/>
    </w:r>
    <w:r>
      <w:t>2</w:t>
    </w:r>
    <w:r w:rsidR="0020398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C8395E" w14:textId="77777777" w:rsidR="00203983" w:rsidRDefault="00203983">
      <w:r>
        <w:separator/>
      </w:r>
    </w:p>
  </w:footnote>
  <w:footnote w:type="continuationSeparator" w:id="0">
    <w:p w14:paraId="19971165" w14:textId="77777777" w:rsidR="00203983" w:rsidRDefault="002039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DD543D" w14:textId="7A57E077" w:rsidR="00C10BAE" w:rsidRDefault="00C10BAE" w:rsidP="00E96821">
    <w:pPr>
      <w:pStyle w:val="Kopfzeile"/>
    </w:pPr>
    <w:r>
      <w:rPr>
        <w:szCs w:val="24"/>
        <w:highlight w:val="yellow"/>
      </w:rPr>
      <w:t>EJE TEMÁTICO</w:t>
    </w:r>
    <w:r>
      <w:t xml:space="preserve"> </w:t>
    </w:r>
    <w:r>
      <w:tab/>
    </w:r>
    <w:r>
      <w:tab/>
    </w:r>
    <w:r w:rsidR="003D28F7">
      <w:rPr>
        <w:noProof/>
      </w:rPr>
      <w:drawing>
        <wp:inline distT="0" distB="0" distL="0" distR="0" wp14:anchorId="70749A4C" wp14:editId="6374290E">
          <wp:extent cx="2587625" cy="431165"/>
          <wp:effectExtent l="0" t="0" r="0" b="0"/>
          <wp:docPr id="1"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625" cy="43116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97ED8D" w14:textId="50E0B2C0" w:rsidR="00C10BAE" w:rsidRDefault="003D28F7">
    <w:pPr>
      <w:pStyle w:val="Kopfzeile"/>
    </w:pPr>
    <w:r>
      <w:rPr>
        <w:noProof/>
      </w:rPr>
      <w:drawing>
        <wp:anchor distT="0" distB="0" distL="114300" distR="114300" simplePos="0" relativeHeight="251657728" behindDoc="0" locked="0" layoutInCell="1" allowOverlap="1" wp14:anchorId="44504A46" wp14:editId="79ABDA40">
          <wp:simplePos x="0" y="0"/>
          <wp:positionH relativeFrom="column">
            <wp:posOffset>1854200</wp:posOffset>
          </wp:positionH>
          <wp:positionV relativeFrom="paragraph">
            <wp:posOffset>219710</wp:posOffset>
          </wp:positionV>
          <wp:extent cx="2879725" cy="259080"/>
          <wp:effectExtent l="0" t="0" r="0" b="0"/>
          <wp:wrapNone/>
          <wp:docPr id="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9080"/>
                  </a:xfrm>
                  <a:prstGeom prst="rect">
                    <a:avLst/>
                  </a:prstGeom>
                  <a:noFill/>
                </pic:spPr>
              </pic:pic>
            </a:graphicData>
          </a:graphic>
          <wp14:sizeRelH relativeFrom="page">
            <wp14:pctWidth>0</wp14:pctWidth>
          </wp14:sizeRelH>
          <wp14:sizeRelV relativeFrom="page">
            <wp14:pctHeight>0</wp14:pctHeight>
          </wp14:sizeRelV>
        </wp:anchor>
      </w:drawing>
    </w:r>
    <w:r w:rsidR="00203983">
      <w:t>Energías renovables – Education</w:t>
    </w:r>
    <w:r w:rsidR="00203983">
      <w:tab/>
    </w:r>
    <w:r w:rsidR="00203983">
      <w:tab/>
    </w:r>
    <w:r>
      <w:rPr>
        <w:noProof/>
      </w:rPr>
      <w:drawing>
        <wp:inline distT="0" distB="0" distL="0" distR="0" wp14:anchorId="573E3239" wp14:editId="2AC2E1AA">
          <wp:extent cx="690245" cy="690245"/>
          <wp:effectExtent l="0" t="0" r="0" b="0"/>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0245" cy="69024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29088AB8"/>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pStyle w:val="berschrift4"/>
      <w:lvlText w:val="%1.%2.%3.%4"/>
      <w:legacy w:legacy="1" w:legacySpace="144" w:legacyIndent="0"/>
      <w:lvlJc w:val="left"/>
      <w:rPr>
        <w:rFonts w:cs="Times New Roman"/>
      </w:rPr>
    </w:lvl>
    <w:lvl w:ilvl="4">
      <w:start w:val="1"/>
      <w:numFmt w:val="decimal"/>
      <w:pStyle w:val="berschrift5"/>
      <w:lvlText w:val="%1.%2.%3.%4.%5"/>
      <w:legacy w:legacy="1" w:legacySpace="144" w:legacyIndent="0"/>
      <w:lvlJc w:val="left"/>
      <w:rPr>
        <w:rFonts w:cs="Times New Roman"/>
      </w:rPr>
    </w:lvl>
    <w:lvl w:ilvl="5">
      <w:start w:val="1"/>
      <w:numFmt w:val="decimal"/>
      <w:pStyle w:val="berschrift6"/>
      <w:lvlText w:val="%1.%2.%3.%4.%5.%6"/>
      <w:legacy w:legacy="1" w:legacySpace="144" w:legacyIndent="0"/>
      <w:lvlJc w:val="left"/>
      <w:rPr>
        <w:rFonts w:cs="Times New Roman"/>
      </w:rPr>
    </w:lvl>
    <w:lvl w:ilvl="6">
      <w:start w:val="1"/>
      <w:numFmt w:val="decimal"/>
      <w:pStyle w:val="berschrift7"/>
      <w:lvlText w:val="%1.%2.%3.%4.%5.%6.%7"/>
      <w:legacy w:legacy="1" w:legacySpace="144" w:legacyIndent="0"/>
      <w:lvlJc w:val="left"/>
      <w:rPr>
        <w:rFonts w:cs="Times New Roman"/>
      </w:rPr>
    </w:lvl>
    <w:lvl w:ilvl="7">
      <w:start w:val="1"/>
      <w:numFmt w:val="decimal"/>
      <w:pStyle w:val="berschrift8"/>
      <w:lvlText w:val="%1.%2.%3.%4.%5.%6.%7.%8"/>
      <w:legacy w:legacy="1" w:legacySpace="144" w:legacyIndent="0"/>
      <w:lvlJc w:val="left"/>
      <w:rPr>
        <w:rFonts w:cs="Times New Roman"/>
      </w:rPr>
    </w:lvl>
    <w:lvl w:ilvl="8">
      <w:start w:val="1"/>
      <w:numFmt w:val="decimal"/>
      <w:pStyle w:val="berschrift9"/>
      <w:lvlText w:val="%1.%2.%3.%4.%5.%6.%7.%8.%9"/>
      <w:legacy w:legacy="1" w:legacySpace="144" w:legacyIndent="0"/>
      <w:lvlJc w:val="left"/>
      <w:rPr>
        <w:rFonts w:cs="Times New Roman"/>
      </w:rPr>
    </w:lvl>
  </w:abstractNum>
  <w:abstractNum w:abstractNumId="1"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C62BBF"/>
    <w:multiLevelType w:val="hybridMultilevel"/>
    <w:tmpl w:val="27E278FE"/>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2CF90039"/>
    <w:multiLevelType w:val="hybridMultilevel"/>
    <w:tmpl w:val="9378C86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35E42AC9"/>
    <w:multiLevelType w:val="hybridMultilevel"/>
    <w:tmpl w:val="4A2836C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6" w15:restartNumberingAfterBreak="0">
    <w:nsid w:val="51E75BBC"/>
    <w:multiLevelType w:val="hybridMultilevel"/>
    <w:tmpl w:val="E7EA9FE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56751F94"/>
    <w:multiLevelType w:val="hybridMultilevel"/>
    <w:tmpl w:val="39248A20"/>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4E366DD"/>
    <w:multiLevelType w:val="hybridMultilevel"/>
    <w:tmpl w:val="FA80B5A0"/>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767D7B79"/>
    <w:multiLevelType w:val="hybridMultilevel"/>
    <w:tmpl w:val="51D601D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abstractNumId w:val="5"/>
  </w:num>
  <w:num w:numId="2">
    <w:abstractNumId w:val="0"/>
  </w:num>
  <w:num w:numId="3">
    <w:abstractNumId w:val="0"/>
  </w:num>
  <w:num w:numId="4">
    <w:abstractNumId w:val="0"/>
  </w:num>
  <w:num w:numId="5">
    <w:abstractNumId w:val="0"/>
  </w:num>
  <w:num w:numId="6">
    <w:abstractNumId w:val="0"/>
  </w:num>
  <w:num w:numId="7">
    <w:abstractNumId w:val="0"/>
  </w:num>
  <w:num w:numId="8">
    <w:abstractNumId w:val="1"/>
  </w:num>
  <w:num w:numId="9">
    <w:abstractNumId w:val="8"/>
  </w:num>
  <w:num w:numId="10">
    <w:abstractNumId w:val="2"/>
  </w:num>
  <w:num w:numId="11">
    <w:abstractNumId w:val="10"/>
  </w:num>
  <w:num w:numId="12">
    <w:abstractNumId w:val="4"/>
  </w:num>
  <w:num w:numId="13">
    <w:abstractNumId w:val="3"/>
  </w:num>
  <w:num w:numId="14">
    <w:abstractNumId w:val="9"/>
  </w:num>
  <w:num w:numId="15">
    <w:abstractNumId w:val="7"/>
  </w:num>
  <w:num w:numId="16">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676"/>
    <w:rsid w:val="000038C5"/>
    <w:rsid w:val="00012D6B"/>
    <w:rsid w:val="0001364C"/>
    <w:rsid w:val="00014285"/>
    <w:rsid w:val="00015DCF"/>
    <w:rsid w:val="000173AE"/>
    <w:rsid w:val="00021F27"/>
    <w:rsid w:val="00022F11"/>
    <w:rsid w:val="0002512F"/>
    <w:rsid w:val="00031525"/>
    <w:rsid w:val="00033A9B"/>
    <w:rsid w:val="0003721F"/>
    <w:rsid w:val="0004739D"/>
    <w:rsid w:val="00047CC3"/>
    <w:rsid w:val="000505C4"/>
    <w:rsid w:val="00051787"/>
    <w:rsid w:val="0005193D"/>
    <w:rsid w:val="00051C59"/>
    <w:rsid w:val="000656BD"/>
    <w:rsid w:val="000722C8"/>
    <w:rsid w:val="00073DCB"/>
    <w:rsid w:val="000764B6"/>
    <w:rsid w:val="000768BA"/>
    <w:rsid w:val="000800CF"/>
    <w:rsid w:val="00083965"/>
    <w:rsid w:val="00083EE8"/>
    <w:rsid w:val="000956FB"/>
    <w:rsid w:val="000A14B0"/>
    <w:rsid w:val="000A3444"/>
    <w:rsid w:val="000A58E5"/>
    <w:rsid w:val="000B0025"/>
    <w:rsid w:val="000B3FBA"/>
    <w:rsid w:val="000B4B8D"/>
    <w:rsid w:val="000C0C66"/>
    <w:rsid w:val="000D0BC4"/>
    <w:rsid w:val="000D3717"/>
    <w:rsid w:val="000D5B7A"/>
    <w:rsid w:val="000D6BEF"/>
    <w:rsid w:val="000D7297"/>
    <w:rsid w:val="000E3792"/>
    <w:rsid w:val="000F0174"/>
    <w:rsid w:val="000F05B0"/>
    <w:rsid w:val="000F7641"/>
    <w:rsid w:val="000F7CFD"/>
    <w:rsid w:val="001064D3"/>
    <w:rsid w:val="001110AF"/>
    <w:rsid w:val="00111235"/>
    <w:rsid w:val="00114470"/>
    <w:rsid w:val="00115EF8"/>
    <w:rsid w:val="00115F2E"/>
    <w:rsid w:val="00122903"/>
    <w:rsid w:val="0012561E"/>
    <w:rsid w:val="00125D86"/>
    <w:rsid w:val="001278F5"/>
    <w:rsid w:val="00150FB2"/>
    <w:rsid w:val="00151176"/>
    <w:rsid w:val="00163A49"/>
    <w:rsid w:val="00165F39"/>
    <w:rsid w:val="0017296D"/>
    <w:rsid w:val="0017355E"/>
    <w:rsid w:val="00190988"/>
    <w:rsid w:val="0019251C"/>
    <w:rsid w:val="001A449E"/>
    <w:rsid w:val="001A684F"/>
    <w:rsid w:val="001A7224"/>
    <w:rsid w:val="001B325C"/>
    <w:rsid w:val="001B6459"/>
    <w:rsid w:val="001B764B"/>
    <w:rsid w:val="001C407D"/>
    <w:rsid w:val="001D1C2A"/>
    <w:rsid w:val="001D5676"/>
    <w:rsid w:val="001D69C8"/>
    <w:rsid w:val="001E6344"/>
    <w:rsid w:val="001E6448"/>
    <w:rsid w:val="001E67A0"/>
    <w:rsid w:val="001F09EF"/>
    <w:rsid w:val="001F17D2"/>
    <w:rsid w:val="001F4F66"/>
    <w:rsid w:val="001F769C"/>
    <w:rsid w:val="00201122"/>
    <w:rsid w:val="00203983"/>
    <w:rsid w:val="00204678"/>
    <w:rsid w:val="002046AD"/>
    <w:rsid w:val="00205E7E"/>
    <w:rsid w:val="002067FB"/>
    <w:rsid w:val="00207257"/>
    <w:rsid w:val="00210E1D"/>
    <w:rsid w:val="00217A7E"/>
    <w:rsid w:val="00220513"/>
    <w:rsid w:val="002217B0"/>
    <w:rsid w:val="002323C1"/>
    <w:rsid w:val="00241577"/>
    <w:rsid w:val="00247250"/>
    <w:rsid w:val="00251174"/>
    <w:rsid w:val="00261313"/>
    <w:rsid w:val="0026611F"/>
    <w:rsid w:val="002718A2"/>
    <w:rsid w:val="00271A2E"/>
    <w:rsid w:val="00280D4B"/>
    <w:rsid w:val="00282294"/>
    <w:rsid w:val="0028590F"/>
    <w:rsid w:val="002A20B0"/>
    <w:rsid w:val="002A22E6"/>
    <w:rsid w:val="002A2547"/>
    <w:rsid w:val="002A5084"/>
    <w:rsid w:val="002A69BD"/>
    <w:rsid w:val="002C2363"/>
    <w:rsid w:val="002C2B5C"/>
    <w:rsid w:val="002C4981"/>
    <w:rsid w:val="002D3AB9"/>
    <w:rsid w:val="002D3EE9"/>
    <w:rsid w:val="002E1AAA"/>
    <w:rsid w:val="002E78C1"/>
    <w:rsid w:val="002F099E"/>
    <w:rsid w:val="00301F1E"/>
    <w:rsid w:val="003024E6"/>
    <w:rsid w:val="00302C0E"/>
    <w:rsid w:val="00304DD1"/>
    <w:rsid w:val="003100A9"/>
    <w:rsid w:val="00311190"/>
    <w:rsid w:val="00323B3E"/>
    <w:rsid w:val="00323D2C"/>
    <w:rsid w:val="00333C1F"/>
    <w:rsid w:val="00341FA6"/>
    <w:rsid w:val="00342916"/>
    <w:rsid w:val="0034375F"/>
    <w:rsid w:val="0035076B"/>
    <w:rsid w:val="003568B0"/>
    <w:rsid w:val="0035785D"/>
    <w:rsid w:val="003612D5"/>
    <w:rsid w:val="0036332F"/>
    <w:rsid w:val="00363EE2"/>
    <w:rsid w:val="00383D6D"/>
    <w:rsid w:val="00384F22"/>
    <w:rsid w:val="003859EA"/>
    <w:rsid w:val="00385F80"/>
    <w:rsid w:val="00393C1A"/>
    <w:rsid w:val="003A5A7D"/>
    <w:rsid w:val="003A705F"/>
    <w:rsid w:val="003B0332"/>
    <w:rsid w:val="003C1EF0"/>
    <w:rsid w:val="003C382C"/>
    <w:rsid w:val="003D0688"/>
    <w:rsid w:val="003D28F7"/>
    <w:rsid w:val="003D5BEC"/>
    <w:rsid w:val="003E1392"/>
    <w:rsid w:val="003E4449"/>
    <w:rsid w:val="003E71B3"/>
    <w:rsid w:val="003F30C3"/>
    <w:rsid w:val="003F34AF"/>
    <w:rsid w:val="003F4669"/>
    <w:rsid w:val="003F4858"/>
    <w:rsid w:val="003F4A96"/>
    <w:rsid w:val="00400527"/>
    <w:rsid w:val="004012C1"/>
    <w:rsid w:val="00413E03"/>
    <w:rsid w:val="004218BA"/>
    <w:rsid w:val="004232FE"/>
    <w:rsid w:val="004306E6"/>
    <w:rsid w:val="00434525"/>
    <w:rsid w:val="00435EA1"/>
    <w:rsid w:val="004377CB"/>
    <w:rsid w:val="00440D73"/>
    <w:rsid w:val="00455455"/>
    <w:rsid w:val="00457B06"/>
    <w:rsid w:val="00472E75"/>
    <w:rsid w:val="00476D4B"/>
    <w:rsid w:val="00482CE6"/>
    <w:rsid w:val="004A151D"/>
    <w:rsid w:val="004B4462"/>
    <w:rsid w:val="004B5035"/>
    <w:rsid w:val="004B6214"/>
    <w:rsid w:val="004B754D"/>
    <w:rsid w:val="004B7983"/>
    <w:rsid w:val="004C119B"/>
    <w:rsid w:val="004C138F"/>
    <w:rsid w:val="004C5167"/>
    <w:rsid w:val="004D2ABB"/>
    <w:rsid w:val="004D2E5B"/>
    <w:rsid w:val="004D3927"/>
    <w:rsid w:val="004D5672"/>
    <w:rsid w:val="004D713B"/>
    <w:rsid w:val="004E6FE0"/>
    <w:rsid w:val="004F5CEB"/>
    <w:rsid w:val="004F6D89"/>
    <w:rsid w:val="004F7A0B"/>
    <w:rsid w:val="00501EB0"/>
    <w:rsid w:val="00510F5C"/>
    <w:rsid w:val="00514710"/>
    <w:rsid w:val="00515171"/>
    <w:rsid w:val="00526030"/>
    <w:rsid w:val="00540A33"/>
    <w:rsid w:val="00543BE7"/>
    <w:rsid w:val="005450E2"/>
    <w:rsid w:val="005452F5"/>
    <w:rsid w:val="00550597"/>
    <w:rsid w:val="00560453"/>
    <w:rsid w:val="00571FA3"/>
    <w:rsid w:val="00573ACB"/>
    <w:rsid w:val="00576668"/>
    <w:rsid w:val="005771A4"/>
    <w:rsid w:val="00591572"/>
    <w:rsid w:val="005940DF"/>
    <w:rsid w:val="00595245"/>
    <w:rsid w:val="00595861"/>
    <w:rsid w:val="005A49AD"/>
    <w:rsid w:val="005C3DF7"/>
    <w:rsid w:val="005C4984"/>
    <w:rsid w:val="005C6C85"/>
    <w:rsid w:val="005D2CD9"/>
    <w:rsid w:val="005D2F54"/>
    <w:rsid w:val="005E57C1"/>
    <w:rsid w:val="005E66EC"/>
    <w:rsid w:val="005F4DBF"/>
    <w:rsid w:val="005F6FD5"/>
    <w:rsid w:val="005F7EED"/>
    <w:rsid w:val="006158A5"/>
    <w:rsid w:val="00617BB0"/>
    <w:rsid w:val="006225FE"/>
    <w:rsid w:val="00626653"/>
    <w:rsid w:val="00631B87"/>
    <w:rsid w:val="00632C08"/>
    <w:rsid w:val="00633613"/>
    <w:rsid w:val="00633EF6"/>
    <w:rsid w:val="00643E62"/>
    <w:rsid w:val="006501CF"/>
    <w:rsid w:val="00654AAA"/>
    <w:rsid w:val="00657452"/>
    <w:rsid w:val="006618BE"/>
    <w:rsid w:val="00663CFF"/>
    <w:rsid w:val="006705D1"/>
    <w:rsid w:val="00671C11"/>
    <w:rsid w:val="006735F3"/>
    <w:rsid w:val="00693FFE"/>
    <w:rsid w:val="006A3EC1"/>
    <w:rsid w:val="006A4F71"/>
    <w:rsid w:val="006B181A"/>
    <w:rsid w:val="006B5425"/>
    <w:rsid w:val="006C14DA"/>
    <w:rsid w:val="006E3468"/>
    <w:rsid w:val="006E4D56"/>
    <w:rsid w:val="006E5040"/>
    <w:rsid w:val="006E72F4"/>
    <w:rsid w:val="006F1E9C"/>
    <w:rsid w:val="00706578"/>
    <w:rsid w:val="00712BE5"/>
    <w:rsid w:val="00713BC0"/>
    <w:rsid w:val="00716839"/>
    <w:rsid w:val="00717FEB"/>
    <w:rsid w:val="00732023"/>
    <w:rsid w:val="00736362"/>
    <w:rsid w:val="00746124"/>
    <w:rsid w:val="00747754"/>
    <w:rsid w:val="007622A5"/>
    <w:rsid w:val="007653A3"/>
    <w:rsid w:val="00781154"/>
    <w:rsid w:val="00781597"/>
    <w:rsid w:val="00782ED3"/>
    <w:rsid w:val="0078335E"/>
    <w:rsid w:val="0078368F"/>
    <w:rsid w:val="007852C6"/>
    <w:rsid w:val="00787F52"/>
    <w:rsid w:val="00792E95"/>
    <w:rsid w:val="00793C75"/>
    <w:rsid w:val="007A2EA9"/>
    <w:rsid w:val="007A7500"/>
    <w:rsid w:val="007B0530"/>
    <w:rsid w:val="007B2084"/>
    <w:rsid w:val="007B2DB2"/>
    <w:rsid w:val="007B3659"/>
    <w:rsid w:val="007B6235"/>
    <w:rsid w:val="007C1768"/>
    <w:rsid w:val="007C178A"/>
    <w:rsid w:val="007C282A"/>
    <w:rsid w:val="007E05F7"/>
    <w:rsid w:val="007F23F0"/>
    <w:rsid w:val="007F2B52"/>
    <w:rsid w:val="00805C2F"/>
    <w:rsid w:val="008063EE"/>
    <w:rsid w:val="00817D41"/>
    <w:rsid w:val="00817EBC"/>
    <w:rsid w:val="00820994"/>
    <w:rsid w:val="008231F0"/>
    <w:rsid w:val="00826269"/>
    <w:rsid w:val="008333A8"/>
    <w:rsid w:val="00835C38"/>
    <w:rsid w:val="00837131"/>
    <w:rsid w:val="0083734A"/>
    <w:rsid w:val="00842A30"/>
    <w:rsid w:val="00845F6A"/>
    <w:rsid w:val="00846FBB"/>
    <w:rsid w:val="00851230"/>
    <w:rsid w:val="00851BA1"/>
    <w:rsid w:val="00852E19"/>
    <w:rsid w:val="00853009"/>
    <w:rsid w:val="0085545D"/>
    <w:rsid w:val="008573A4"/>
    <w:rsid w:val="008608D1"/>
    <w:rsid w:val="00861374"/>
    <w:rsid w:val="00864063"/>
    <w:rsid w:val="0086744B"/>
    <w:rsid w:val="00870BD5"/>
    <w:rsid w:val="00871348"/>
    <w:rsid w:val="00873FBA"/>
    <w:rsid w:val="00874A13"/>
    <w:rsid w:val="00891712"/>
    <w:rsid w:val="00893D00"/>
    <w:rsid w:val="008963B8"/>
    <w:rsid w:val="00897FF5"/>
    <w:rsid w:val="008A4357"/>
    <w:rsid w:val="008A620F"/>
    <w:rsid w:val="008B4844"/>
    <w:rsid w:val="008B4946"/>
    <w:rsid w:val="008B63FA"/>
    <w:rsid w:val="008C3CAB"/>
    <w:rsid w:val="008D41CC"/>
    <w:rsid w:val="008D44FE"/>
    <w:rsid w:val="008D6712"/>
    <w:rsid w:val="008E2C4A"/>
    <w:rsid w:val="008E43BD"/>
    <w:rsid w:val="008F3397"/>
    <w:rsid w:val="008F33A0"/>
    <w:rsid w:val="00902EA1"/>
    <w:rsid w:val="00906C2F"/>
    <w:rsid w:val="00906F27"/>
    <w:rsid w:val="009070DC"/>
    <w:rsid w:val="0091551D"/>
    <w:rsid w:val="009203DC"/>
    <w:rsid w:val="0093224F"/>
    <w:rsid w:val="00932573"/>
    <w:rsid w:val="00937B5D"/>
    <w:rsid w:val="00941A30"/>
    <w:rsid w:val="00945F8D"/>
    <w:rsid w:val="00946EE1"/>
    <w:rsid w:val="00956E3A"/>
    <w:rsid w:val="00965E72"/>
    <w:rsid w:val="00970F56"/>
    <w:rsid w:val="00981AA1"/>
    <w:rsid w:val="00981D89"/>
    <w:rsid w:val="0098265E"/>
    <w:rsid w:val="00986B99"/>
    <w:rsid w:val="0098709C"/>
    <w:rsid w:val="00991BF7"/>
    <w:rsid w:val="00994BF9"/>
    <w:rsid w:val="009972A6"/>
    <w:rsid w:val="009A25AA"/>
    <w:rsid w:val="009A33A5"/>
    <w:rsid w:val="009A53E3"/>
    <w:rsid w:val="009A6161"/>
    <w:rsid w:val="009C05E8"/>
    <w:rsid w:val="009C20F1"/>
    <w:rsid w:val="009C354D"/>
    <w:rsid w:val="009C52DC"/>
    <w:rsid w:val="009D4B29"/>
    <w:rsid w:val="009E6D4A"/>
    <w:rsid w:val="009F0679"/>
    <w:rsid w:val="009F1CDB"/>
    <w:rsid w:val="00A00A70"/>
    <w:rsid w:val="00A15743"/>
    <w:rsid w:val="00A16C5F"/>
    <w:rsid w:val="00A23D81"/>
    <w:rsid w:val="00A25000"/>
    <w:rsid w:val="00A251AB"/>
    <w:rsid w:val="00A304DD"/>
    <w:rsid w:val="00A3287D"/>
    <w:rsid w:val="00A33BF2"/>
    <w:rsid w:val="00A37375"/>
    <w:rsid w:val="00A421D0"/>
    <w:rsid w:val="00A53FC0"/>
    <w:rsid w:val="00A6360F"/>
    <w:rsid w:val="00A63C27"/>
    <w:rsid w:val="00A63CC2"/>
    <w:rsid w:val="00A65482"/>
    <w:rsid w:val="00A655F1"/>
    <w:rsid w:val="00A67570"/>
    <w:rsid w:val="00A7178B"/>
    <w:rsid w:val="00A730F3"/>
    <w:rsid w:val="00A77C0C"/>
    <w:rsid w:val="00A82A71"/>
    <w:rsid w:val="00A8531E"/>
    <w:rsid w:val="00A90946"/>
    <w:rsid w:val="00A92B4E"/>
    <w:rsid w:val="00A96BEA"/>
    <w:rsid w:val="00AA1A82"/>
    <w:rsid w:val="00AB189E"/>
    <w:rsid w:val="00AC0D20"/>
    <w:rsid w:val="00AC5E5A"/>
    <w:rsid w:val="00AC6B0C"/>
    <w:rsid w:val="00AD5E38"/>
    <w:rsid w:val="00AE06C5"/>
    <w:rsid w:val="00AE0F63"/>
    <w:rsid w:val="00AE1CDD"/>
    <w:rsid w:val="00AE3489"/>
    <w:rsid w:val="00AE7717"/>
    <w:rsid w:val="00AF1AA7"/>
    <w:rsid w:val="00AF1FD5"/>
    <w:rsid w:val="00AF3FBE"/>
    <w:rsid w:val="00AF649B"/>
    <w:rsid w:val="00B001D7"/>
    <w:rsid w:val="00B0046A"/>
    <w:rsid w:val="00B07DDD"/>
    <w:rsid w:val="00B101CA"/>
    <w:rsid w:val="00B13727"/>
    <w:rsid w:val="00B146C9"/>
    <w:rsid w:val="00B22634"/>
    <w:rsid w:val="00B344E0"/>
    <w:rsid w:val="00B3559F"/>
    <w:rsid w:val="00B479B8"/>
    <w:rsid w:val="00B47FAB"/>
    <w:rsid w:val="00B501D5"/>
    <w:rsid w:val="00B50EDC"/>
    <w:rsid w:val="00B51A52"/>
    <w:rsid w:val="00B60078"/>
    <w:rsid w:val="00B601E0"/>
    <w:rsid w:val="00B61D2A"/>
    <w:rsid w:val="00B640FB"/>
    <w:rsid w:val="00B65E65"/>
    <w:rsid w:val="00B72567"/>
    <w:rsid w:val="00B741E4"/>
    <w:rsid w:val="00B76AD1"/>
    <w:rsid w:val="00B80397"/>
    <w:rsid w:val="00B820A9"/>
    <w:rsid w:val="00B92265"/>
    <w:rsid w:val="00B93F9E"/>
    <w:rsid w:val="00BB1688"/>
    <w:rsid w:val="00BB3A6C"/>
    <w:rsid w:val="00BC7EBD"/>
    <w:rsid w:val="00BD239F"/>
    <w:rsid w:val="00BD27A4"/>
    <w:rsid w:val="00BD36E7"/>
    <w:rsid w:val="00BD40EC"/>
    <w:rsid w:val="00BD6C3B"/>
    <w:rsid w:val="00BE092F"/>
    <w:rsid w:val="00BF56BF"/>
    <w:rsid w:val="00BF5886"/>
    <w:rsid w:val="00BF665D"/>
    <w:rsid w:val="00BF669C"/>
    <w:rsid w:val="00C0406D"/>
    <w:rsid w:val="00C10BAE"/>
    <w:rsid w:val="00C13760"/>
    <w:rsid w:val="00C153C5"/>
    <w:rsid w:val="00C1655E"/>
    <w:rsid w:val="00C17CA0"/>
    <w:rsid w:val="00C26D12"/>
    <w:rsid w:val="00C35FA3"/>
    <w:rsid w:val="00C37CD3"/>
    <w:rsid w:val="00C5656B"/>
    <w:rsid w:val="00C57C03"/>
    <w:rsid w:val="00C638FB"/>
    <w:rsid w:val="00C64AEF"/>
    <w:rsid w:val="00C65D59"/>
    <w:rsid w:val="00C66F6A"/>
    <w:rsid w:val="00C67E66"/>
    <w:rsid w:val="00C7049A"/>
    <w:rsid w:val="00C76238"/>
    <w:rsid w:val="00C77468"/>
    <w:rsid w:val="00C85E15"/>
    <w:rsid w:val="00C87168"/>
    <w:rsid w:val="00CA05F8"/>
    <w:rsid w:val="00CA31C2"/>
    <w:rsid w:val="00CA34F3"/>
    <w:rsid w:val="00CB175B"/>
    <w:rsid w:val="00CB28D8"/>
    <w:rsid w:val="00CB38F5"/>
    <w:rsid w:val="00CB7028"/>
    <w:rsid w:val="00CB7495"/>
    <w:rsid w:val="00CC18FF"/>
    <w:rsid w:val="00CC2E37"/>
    <w:rsid w:val="00CC330B"/>
    <w:rsid w:val="00CC6326"/>
    <w:rsid w:val="00CC6F83"/>
    <w:rsid w:val="00CC72FA"/>
    <w:rsid w:val="00CC7A82"/>
    <w:rsid w:val="00CD0A93"/>
    <w:rsid w:val="00CD258D"/>
    <w:rsid w:val="00CD5D7E"/>
    <w:rsid w:val="00CD6488"/>
    <w:rsid w:val="00CD7E42"/>
    <w:rsid w:val="00CE1A3F"/>
    <w:rsid w:val="00CE4342"/>
    <w:rsid w:val="00CF021F"/>
    <w:rsid w:val="00CF29F9"/>
    <w:rsid w:val="00CF6149"/>
    <w:rsid w:val="00D019C7"/>
    <w:rsid w:val="00D03D64"/>
    <w:rsid w:val="00D102B7"/>
    <w:rsid w:val="00D116F8"/>
    <w:rsid w:val="00D1232A"/>
    <w:rsid w:val="00D201D4"/>
    <w:rsid w:val="00D247B8"/>
    <w:rsid w:val="00D461ED"/>
    <w:rsid w:val="00D462A8"/>
    <w:rsid w:val="00D479CF"/>
    <w:rsid w:val="00D54A40"/>
    <w:rsid w:val="00D54CAF"/>
    <w:rsid w:val="00D579F5"/>
    <w:rsid w:val="00D6676D"/>
    <w:rsid w:val="00D7013D"/>
    <w:rsid w:val="00D736FF"/>
    <w:rsid w:val="00D77F9C"/>
    <w:rsid w:val="00D805C6"/>
    <w:rsid w:val="00D83D7F"/>
    <w:rsid w:val="00D85B1D"/>
    <w:rsid w:val="00D8647C"/>
    <w:rsid w:val="00D94C19"/>
    <w:rsid w:val="00DA0436"/>
    <w:rsid w:val="00DA547A"/>
    <w:rsid w:val="00DA5B0E"/>
    <w:rsid w:val="00DB1666"/>
    <w:rsid w:val="00DB4000"/>
    <w:rsid w:val="00DC1E26"/>
    <w:rsid w:val="00DC4749"/>
    <w:rsid w:val="00DD2EE3"/>
    <w:rsid w:val="00DD3EDD"/>
    <w:rsid w:val="00DE2CE3"/>
    <w:rsid w:val="00DE41C8"/>
    <w:rsid w:val="00DE6379"/>
    <w:rsid w:val="00DE69CA"/>
    <w:rsid w:val="00DF11EF"/>
    <w:rsid w:val="00DF423B"/>
    <w:rsid w:val="00DF4CA1"/>
    <w:rsid w:val="00E00F64"/>
    <w:rsid w:val="00E10555"/>
    <w:rsid w:val="00E1381D"/>
    <w:rsid w:val="00E140C9"/>
    <w:rsid w:val="00E1562C"/>
    <w:rsid w:val="00E173E1"/>
    <w:rsid w:val="00E21D5A"/>
    <w:rsid w:val="00E2236C"/>
    <w:rsid w:val="00E24A70"/>
    <w:rsid w:val="00E33114"/>
    <w:rsid w:val="00E36436"/>
    <w:rsid w:val="00E42A18"/>
    <w:rsid w:val="00E43C39"/>
    <w:rsid w:val="00E5621E"/>
    <w:rsid w:val="00E56803"/>
    <w:rsid w:val="00E6038C"/>
    <w:rsid w:val="00E72F37"/>
    <w:rsid w:val="00E7622D"/>
    <w:rsid w:val="00E81DF1"/>
    <w:rsid w:val="00E8260F"/>
    <w:rsid w:val="00E82918"/>
    <w:rsid w:val="00E8709C"/>
    <w:rsid w:val="00E96190"/>
    <w:rsid w:val="00E96821"/>
    <w:rsid w:val="00EA3AD3"/>
    <w:rsid w:val="00EB2ECD"/>
    <w:rsid w:val="00EB5CCE"/>
    <w:rsid w:val="00EC0F53"/>
    <w:rsid w:val="00EC1DCF"/>
    <w:rsid w:val="00ED4408"/>
    <w:rsid w:val="00ED5AA2"/>
    <w:rsid w:val="00EE554F"/>
    <w:rsid w:val="00EE586D"/>
    <w:rsid w:val="00EF323F"/>
    <w:rsid w:val="00EF3363"/>
    <w:rsid w:val="00EF6673"/>
    <w:rsid w:val="00F04C77"/>
    <w:rsid w:val="00F1761F"/>
    <w:rsid w:val="00F225D5"/>
    <w:rsid w:val="00F25ED9"/>
    <w:rsid w:val="00F3420A"/>
    <w:rsid w:val="00F35A18"/>
    <w:rsid w:val="00F40987"/>
    <w:rsid w:val="00F40AB1"/>
    <w:rsid w:val="00F425A5"/>
    <w:rsid w:val="00F42642"/>
    <w:rsid w:val="00F5018D"/>
    <w:rsid w:val="00F55307"/>
    <w:rsid w:val="00F55FDE"/>
    <w:rsid w:val="00F57954"/>
    <w:rsid w:val="00F60AED"/>
    <w:rsid w:val="00F62E7D"/>
    <w:rsid w:val="00F64A14"/>
    <w:rsid w:val="00F70A51"/>
    <w:rsid w:val="00F7267E"/>
    <w:rsid w:val="00F7716E"/>
    <w:rsid w:val="00F9265F"/>
    <w:rsid w:val="00F96926"/>
    <w:rsid w:val="00FB0D10"/>
    <w:rsid w:val="00FB394C"/>
    <w:rsid w:val="00FB4130"/>
    <w:rsid w:val="00FB4C1F"/>
    <w:rsid w:val="00FB51B5"/>
    <w:rsid w:val="00FB7830"/>
    <w:rsid w:val="00FC135F"/>
    <w:rsid w:val="00FC3A6E"/>
    <w:rsid w:val="00FC5E1C"/>
    <w:rsid w:val="00FC7B12"/>
    <w:rsid w:val="00FD5B03"/>
    <w:rsid w:val="00FE2370"/>
    <w:rsid w:val="00FE6E0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4:docId w14:val="5B979353"/>
  <w15:docId w15:val="{09BDEEE7-1063-4D81-840B-9CCD7E626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ES"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uiPriority w:val="99"/>
    <w:qFormat/>
    <w:rsid w:val="00D102B7"/>
    <w:pPr>
      <w:keepNext/>
      <w:keepLines/>
      <w:spacing w:after="480"/>
      <w:jc w:val="left"/>
      <w:outlineLvl w:val="0"/>
    </w:pPr>
    <w:rPr>
      <w:rFonts w:ascii="Arial" w:hAnsi="Arial" w:cs="Arial"/>
      <w:bCs/>
      <w:sz w:val="32"/>
      <w:szCs w:val="16"/>
    </w:rPr>
  </w:style>
  <w:style w:type="paragraph" w:styleId="berschrift2">
    <w:name w:val="heading 2"/>
    <w:basedOn w:val="berschrift1"/>
    <w:next w:val="Standard"/>
    <w:link w:val="berschrift2Zchn"/>
    <w:uiPriority w:val="99"/>
    <w:qFormat/>
    <w:rsid w:val="00D805C6"/>
    <w:pPr>
      <w:spacing w:before="120" w:after="120"/>
      <w:outlineLvl w:val="1"/>
    </w:pPr>
    <w:rPr>
      <w:sz w:val="28"/>
    </w:rPr>
  </w:style>
  <w:style w:type="paragraph" w:styleId="berschrift3">
    <w:name w:val="heading 3"/>
    <w:basedOn w:val="berschrift2"/>
    <w:next w:val="Standard"/>
    <w:link w:val="berschrift3Zchn"/>
    <w:autoRedefine/>
    <w:uiPriority w:val="99"/>
    <w:qFormat/>
    <w:rsid w:val="00573ACB"/>
    <w:pPr>
      <w:outlineLvl w:val="2"/>
    </w:pPr>
    <w:rPr>
      <w:i/>
      <w:sz w:val="24"/>
    </w:rPr>
  </w:style>
  <w:style w:type="paragraph" w:styleId="berschrift4">
    <w:name w:val="heading 4"/>
    <w:basedOn w:val="berschrift3"/>
    <w:next w:val="Standard"/>
    <w:link w:val="berschrift4Zchn"/>
    <w:uiPriority w:val="99"/>
    <w:qFormat/>
    <w:rsid w:val="00E6038C"/>
    <w:pPr>
      <w:numPr>
        <w:ilvl w:val="3"/>
        <w:numId w:val="2"/>
      </w:numPr>
      <w:outlineLvl w:val="3"/>
    </w:pPr>
  </w:style>
  <w:style w:type="paragraph" w:styleId="berschrift5">
    <w:name w:val="heading 5"/>
    <w:basedOn w:val="berschrift4"/>
    <w:next w:val="Standard"/>
    <w:link w:val="berschrift5Zchn"/>
    <w:uiPriority w:val="99"/>
    <w:qFormat/>
    <w:rsid w:val="00E6038C"/>
    <w:pPr>
      <w:numPr>
        <w:ilvl w:val="4"/>
        <w:numId w:val="3"/>
      </w:numPr>
      <w:ind w:left="1134" w:hanging="1134"/>
      <w:outlineLvl w:val="4"/>
    </w:pPr>
    <w:rPr>
      <w:sz w:val="22"/>
    </w:rPr>
  </w:style>
  <w:style w:type="paragraph" w:styleId="berschrift6">
    <w:name w:val="heading 6"/>
    <w:basedOn w:val="berschrift5"/>
    <w:next w:val="Standard"/>
    <w:link w:val="berschrift6Zchn"/>
    <w:uiPriority w:val="99"/>
    <w:qFormat/>
    <w:rsid w:val="00E6038C"/>
    <w:pPr>
      <w:numPr>
        <w:ilvl w:val="5"/>
        <w:numId w:val="4"/>
      </w:numPr>
      <w:ind w:left="1418" w:hanging="1418"/>
      <w:outlineLvl w:val="5"/>
    </w:pPr>
  </w:style>
  <w:style w:type="paragraph" w:styleId="berschrift7">
    <w:name w:val="heading 7"/>
    <w:basedOn w:val="berschrift6"/>
    <w:next w:val="Standard"/>
    <w:link w:val="berschrift7Zchn"/>
    <w:uiPriority w:val="99"/>
    <w:qFormat/>
    <w:rsid w:val="00E6038C"/>
    <w:pPr>
      <w:numPr>
        <w:ilvl w:val="6"/>
        <w:numId w:val="5"/>
      </w:numPr>
      <w:ind w:left="1701" w:hanging="1701"/>
      <w:outlineLvl w:val="6"/>
    </w:pPr>
  </w:style>
  <w:style w:type="paragraph" w:styleId="berschrift8">
    <w:name w:val="heading 8"/>
    <w:basedOn w:val="berschrift7"/>
    <w:next w:val="Standard"/>
    <w:link w:val="berschrift8Zchn"/>
    <w:uiPriority w:val="99"/>
    <w:qFormat/>
    <w:rsid w:val="00E6038C"/>
    <w:pPr>
      <w:numPr>
        <w:ilvl w:val="7"/>
        <w:numId w:val="6"/>
      </w:numPr>
      <w:outlineLvl w:val="7"/>
    </w:pPr>
  </w:style>
  <w:style w:type="paragraph" w:styleId="berschrift9">
    <w:name w:val="heading 9"/>
    <w:basedOn w:val="berschrift8"/>
    <w:next w:val="Standard"/>
    <w:link w:val="berschrift9Zchn"/>
    <w:uiPriority w:val="99"/>
    <w:qFormat/>
    <w:rsid w:val="00E6038C"/>
    <w:pPr>
      <w:numPr>
        <w:ilvl w:val="8"/>
        <w:numId w:val="7"/>
      </w:numPr>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D102B7"/>
    <w:rPr>
      <w:rFonts w:ascii="Arial" w:hAnsi="Arial" w:cs="Arial"/>
      <w:bCs/>
      <w:sz w:val="16"/>
      <w:szCs w:val="16"/>
      <w:lang w:val="es-ES" w:eastAsia="de-DE" w:bidi="ar-SA"/>
    </w:rPr>
  </w:style>
  <w:style w:type="character" w:customStyle="1" w:styleId="berschrift2Zchn">
    <w:name w:val="Überschrift 2 Zchn"/>
    <w:link w:val="berschrift2"/>
    <w:uiPriority w:val="99"/>
    <w:semiHidden/>
    <w:locked/>
    <w:rsid w:val="000038C5"/>
    <w:rPr>
      <w:rFonts w:ascii="Cambria" w:hAnsi="Cambria" w:cs="Times New Roman"/>
      <w:b/>
      <w:bCs/>
      <w:i/>
      <w:iCs/>
      <w:sz w:val="28"/>
      <w:szCs w:val="28"/>
    </w:rPr>
  </w:style>
  <w:style w:type="character" w:customStyle="1" w:styleId="berschrift3Zchn">
    <w:name w:val="Überschrift 3 Zchn"/>
    <w:link w:val="berschrift3"/>
    <w:uiPriority w:val="99"/>
    <w:semiHidden/>
    <w:locked/>
    <w:rsid w:val="000038C5"/>
    <w:rPr>
      <w:rFonts w:ascii="Cambria" w:hAnsi="Cambria" w:cs="Times New Roman"/>
      <w:b/>
      <w:bCs/>
      <w:sz w:val="26"/>
      <w:szCs w:val="26"/>
    </w:rPr>
  </w:style>
  <w:style w:type="character" w:customStyle="1" w:styleId="berschrift4Zchn">
    <w:name w:val="Überschrift 4 Zchn"/>
    <w:link w:val="berschrift4"/>
    <w:uiPriority w:val="99"/>
    <w:semiHidden/>
    <w:locked/>
    <w:rsid w:val="000038C5"/>
    <w:rPr>
      <w:rFonts w:ascii="Arial" w:hAnsi="Arial" w:cs="Arial"/>
      <w:bCs/>
      <w:i/>
      <w:sz w:val="16"/>
      <w:szCs w:val="16"/>
      <w:lang w:val="es-ES" w:eastAsia="de-DE" w:bidi="ar-SA"/>
    </w:rPr>
  </w:style>
  <w:style w:type="character" w:customStyle="1" w:styleId="berschrift5Zchn">
    <w:name w:val="Überschrift 5 Zchn"/>
    <w:link w:val="berschrift5"/>
    <w:uiPriority w:val="99"/>
    <w:semiHidden/>
    <w:locked/>
    <w:rsid w:val="000038C5"/>
    <w:rPr>
      <w:rFonts w:ascii="Arial" w:hAnsi="Arial" w:cs="Arial"/>
      <w:bCs/>
      <w:i/>
      <w:sz w:val="16"/>
      <w:szCs w:val="16"/>
      <w:lang w:val="es-ES" w:eastAsia="de-DE" w:bidi="ar-SA"/>
    </w:rPr>
  </w:style>
  <w:style w:type="character" w:customStyle="1" w:styleId="berschrift6Zchn">
    <w:name w:val="Überschrift 6 Zchn"/>
    <w:link w:val="berschrift6"/>
    <w:uiPriority w:val="99"/>
    <w:semiHidden/>
    <w:locked/>
    <w:rsid w:val="000038C5"/>
    <w:rPr>
      <w:rFonts w:ascii="Arial" w:hAnsi="Arial" w:cs="Arial"/>
      <w:bCs/>
      <w:i/>
      <w:sz w:val="16"/>
      <w:szCs w:val="16"/>
      <w:lang w:val="es-ES" w:eastAsia="de-DE" w:bidi="ar-SA"/>
    </w:rPr>
  </w:style>
  <w:style w:type="character" w:customStyle="1" w:styleId="berschrift7Zchn">
    <w:name w:val="Überschrift 7 Zchn"/>
    <w:link w:val="berschrift7"/>
    <w:uiPriority w:val="99"/>
    <w:semiHidden/>
    <w:locked/>
    <w:rsid w:val="000038C5"/>
    <w:rPr>
      <w:rFonts w:ascii="Arial" w:hAnsi="Arial" w:cs="Arial"/>
      <w:bCs/>
      <w:i/>
      <w:sz w:val="16"/>
      <w:szCs w:val="16"/>
      <w:lang w:val="es-ES" w:eastAsia="de-DE" w:bidi="ar-SA"/>
    </w:rPr>
  </w:style>
  <w:style w:type="character" w:customStyle="1" w:styleId="berschrift8Zchn">
    <w:name w:val="Überschrift 8 Zchn"/>
    <w:link w:val="berschrift8"/>
    <w:uiPriority w:val="99"/>
    <w:semiHidden/>
    <w:locked/>
    <w:rsid w:val="000038C5"/>
    <w:rPr>
      <w:rFonts w:ascii="Arial" w:hAnsi="Arial" w:cs="Arial"/>
      <w:bCs/>
      <w:i/>
      <w:sz w:val="16"/>
      <w:szCs w:val="16"/>
      <w:lang w:val="es-ES" w:eastAsia="de-DE" w:bidi="ar-SA"/>
    </w:rPr>
  </w:style>
  <w:style w:type="character" w:customStyle="1" w:styleId="berschrift9Zchn">
    <w:name w:val="Überschrift 9 Zchn"/>
    <w:link w:val="berschrift9"/>
    <w:uiPriority w:val="99"/>
    <w:semiHidden/>
    <w:locked/>
    <w:rsid w:val="000038C5"/>
    <w:rPr>
      <w:rFonts w:ascii="Arial" w:hAnsi="Arial" w:cs="Arial"/>
      <w:bCs/>
      <w:i/>
      <w:sz w:val="16"/>
      <w:szCs w:val="16"/>
      <w:lang w:val="es-ES" w:eastAsia="de-DE" w:bidi="ar-SA"/>
    </w:rPr>
  </w:style>
  <w:style w:type="paragraph" w:customStyle="1" w:styleId="Abstract">
    <w:name w:val="Abstract"/>
    <w:basedOn w:val="Standard"/>
    <w:uiPriority w:val="99"/>
    <w:rsid w:val="003D5BEC"/>
    <w:pPr>
      <w:keepLines/>
      <w:spacing w:after="360"/>
    </w:pPr>
    <w:rPr>
      <w:i/>
      <w:szCs w:val="24"/>
    </w:rPr>
  </w:style>
  <w:style w:type="paragraph" w:styleId="Verzeichnis7">
    <w:name w:val="toc 7"/>
    <w:basedOn w:val="Verzeichnis1"/>
    <w:uiPriority w:val="99"/>
    <w:semiHidden/>
    <w:rsid w:val="00E6038C"/>
    <w:rPr>
      <w:b w:val="0"/>
    </w:rPr>
  </w:style>
  <w:style w:type="paragraph" w:styleId="Verzeichnis1">
    <w:name w:val="toc 1"/>
    <w:basedOn w:val="Standard"/>
    <w:uiPriority w:val="99"/>
    <w:semiHidden/>
    <w:rsid w:val="00434525"/>
    <w:pPr>
      <w:tabs>
        <w:tab w:val="right" w:leader="dot" w:pos="4253"/>
      </w:tabs>
      <w:ind w:right="567"/>
      <w:jc w:val="left"/>
    </w:pPr>
    <w:rPr>
      <w:rFonts w:ascii="Arial" w:hAnsi="Arial"/>
      <w:b/>
    </w:rPr>
  </w:style>
  <w:style w:type="paragraph" w:styleId="Verzeichnis2">
    <w:name w:val="toc 2"/>
    <w:basedOn w:val="Verzeichnis1"/>
    <w:uiPriority w:val="99"/>
    <w:semiHidden/>
    <w:rsid w:val="00342916"/>
    <w:pPr>
      <w:tabs>
        <w:tab w:val="right" w:leader="dot" w:pos="4536"/>
      </w:tabs>
    </w:pPr>
    <w:rPr>
      <w:b w:val="0"/>
    </w:rPr>
  </w:style>
  <w:style w:type="paragraph" w:styleId="Verzeichnis6">
    <w:name w:val="toc 6"/>
    <w:basedOn w:val="Verzeichnis1"/>
    <w:uiPriority w:val="99"/>
    <w:semiHidden/>
    <w:rsid w:val="00E6038C"/>
    <w:rPr>
      <w:b w:val="0"/>
    </w:rPr>
  </w:style>
  <w:style w:type="paragraph" w:styleId="Verzeichnis5">
    <w:name w:val="toc 5"/>
    <w:basedOn w:val="Verzeichnis1"/>
    <w:uiPriority w:val="99"/>
    <w:semiHidden/>
    <w:rsid w:val="00E6038C"/>
    <w:rPr>
      <w:b w:val="0"/>
    </w:rPr>
  </w:style>
  <w:style w:type="paragraph" w:styleId="Verzeichnis4">
    <w:name w:val="toc 4"/>
    <w:basedOn w:val="Verzeichnis1"/>
    <w:uiPriority w:val="99"/>
    <w:semiHidden/>
    <w:rsid w:val="00E6038C"/>
    <w:rPr>
      <w:b w:val="0"/>
    </w:rPr>
  </w:style>
  <w:style w:type="paragraph" w:styleId="Verzeichnis3">
    <w:name w:val="toc 3"/>
    <w:basedOn w:val="Verzeichnis1"/>
    <w:uiPriority w:val="99"/>
    <w:semiHidden/>
    <w:rsid w:val="00E6038C"/>
    <w:rPr>
      <w:b w:val="0"/>
    </w:rPr>
  </w:style>
  <w:style w:type="paragraph" w:styleId="Index5">
    <w:name w:val="index 5"/>
    <w:basedOn w:val="Index1"/>
    <w:uiPriority w:val="99"/>
    <w:semiHidden/>
    <w:rsid w:val="00E6038C"/>
    <w:pPr>
      <w:ind w:left="1701"/>
    </w:pPr>
  </w:style>
  <w:style w:type="paragraph" w:styleId="Index1">
    <w:name w:val="index 1"/>
    <w:basedOn w:val="Standard"/>
    <w:uiPriority w:val="99"/>
    <w:semiHidden/>
    <w:rsid w:val="00E6038C"/>
    <w:pPr>
      <w:tabs>
        <w:tab w:val="right" w:leader="dot" w:pos="9072"/>
      </w:tabs>
    </w:pPr>
  </w:style>
  <w:style w:type="paragraph" w:styleId="Index4">
    <w:name w:val="index 4"/>
    <w:basedOn w:val="Index1"/>
    <w:uiPriority w:val="99"/>
    <w:semiHidden/>
    <w:rsid w:val="00E6038C"/>
    <w:pPr>
      <w:ind w:left="1276"/>
    </w:pPr>
  </w:style>
  <w:style w:type="paragraph" w:styleId="Index3">
    <w:name w:val="index 3"/>
    <w:basedOn w:val="Index1"/>
    <w:uiPriority w:val="99"/>
    <w:semiHidden/>
    <w:rsid w:val="00E6038C"/>
    <w:pPr>
      <w:ind w:left="851"/>
    </w:pPr>
  </w:style>
  <w:style w:type="paragraph" w:styleId="Index2">
    <w:name w:val="index 2"/>
    <w:basedOn w:val="Index1"/>
    <w:uiPriority w:val="99"/>
    <w:semiHidden/>
    <w:rsid w:val="00E6038C"/>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character" w:customStyle="1" w:styleId="FuzeileZchn">
    <w:name w:val="Fußzeile Zchn"/>
    <w:link w:val="Fuzeile"/>
    <w:uiPriority w:val="99"/>
    <w:semiHidden/>
    <w:locked/>
    <w:rsid w:val="000038C5"/>
    <w:rPr>
      <w:rFonts w:cs="Times New Roman"/>
      <w:sz w:val="20"/>
      <w:szCs w:val="20"/>
    </w:rPr>
  </w:style>
  <w:style w:type="paragraph" w:styleId="Kopfzeile">
    <w:name w:val="header"/>
    <w:basedOn w:val="Standard"/>
    <w:link w:val="KopfzeileZchn"/>
    <w:uiPriority w:val="99"/>
    <w:rsid w:val="00CD0A93"/>
    <w:pPr>
      <w:pBdr>
        <w:bottom w:val="single" w:sz="6" w:space="4" w:color="auto"/>
      </w:pBdr>
      <w:tabs>
        <w:tab w:val="center" w:pos="4535"/>
        <w:tab w:val="right" w:pos="9071"/>
      </w:tabs>
      <w:spacing w:after="360"/>
    </w:pPr>
    <w:rPr>
      <w:rFonts w:ascii="Arial" w:hAnsi="Arial"/>
    </w:rPr>
  </w:style>
  <w:style w:type="character" w:customStyle="1" w:styleId="KopfzeileZchn">
    <w:name w:val="Kopfzeile Zchn"/>
    <w:link w:val="Kopfzeile"/>
    <w:uiPriority w:val="99"/>
    <w:semiHidden/>
    <w:locked/>
    <w:rsid w:val="000038C5"/>
    <w:rPr>
      <w:rFonts w:cs="Times New Roman"/>
      <w:sz w:val="20"/>
      <w:szCs w:val="20"/>
    </w:rPr>
  </w:style>
  <w:style w:type="character" w:styleId="Funotenzeichen">
    <w:name w:val="footnote reference"/>
    <w:uiPriority w:val="99"/>
    <w:semiHidden/>
    <w:rsid w:val="00E6038C"/>
    <w:rPr>
      <w:rFonts w:cs="Times New Roman"/>
      <w:position w:val="6"/>
      <w:sz w:val="16"/>
    </w:rPr>
  </w:style>
  <w:style w:type="paragraph" w:styleId="Funotentext">
    <w:name w:val="footnote text"/>
    <w:basedOn w:val="Standard"/>
    <w:link w:val="FunotentextZchn"/>
    <w:uiPriority w:val="99"/>
    <w:semiHidden/>
    <w:rsid w:val="00792E95"/>
    <w:pPr>
      <w:tabs>
        <w:tab w:val="left" w:pos="284"/>
      </w:tabs>
      <w:ind w:left="284" w:hanging="284"/>
    </w:pPr>
    <w:rPr>
      <w:sz w:val="20"/>
    </w:rPr>
  </w:style>
  <w:style w:type="character" w:customStyle="1" w:styleId="FunotentextZchn">
    <w:name w:val="Fußnotentext Zchn"/>
    <w:link w:val="Funotentext"/>
    <w:uiPriority w:val="99"/>
    <w:semiHidden/>
    <w:locked/>
    <w:rsid w:val="000038C5"/>
    <w:rPr>
      <w:rFonts w:cs="Times New Roman"/>
      <w:sz w:val="20"/>
      <w:szCs w:val="20"/>
    </w:rPr>
  </w:style>
  <w:style w:type="paragraph" w:customStyle="1" w:styleId="Aufzhlung1Ebene">
    <w:name w:val="Aufzählung 1. Ebene"/>
    <w:basedOn w:val="Standard"/>
    <w:uiPriority w:val="99"/>
    <w:rsid w:val="002E78C1"/>
    <w:pPr>
      <w:numPr>
        <w:numId w:val="8"/>
      </w:numPr>
    </w:pPr>
  </w:style>
  <w:style w:type="paragraph" w:styleId="Titel">
    <w:name w:val="Title"/>
    <w:basedOn w:val="Standard"/>
    <w:next w:val="Standard"/>
    <w:link w:val="TitelZchn"/>
    <w:uiPriority w:val="99"/>
    <w:qFormat/>
    <w:rsid w:val="00DD3EDD"/>
    <w:pPr>
      <w:keepNext/>
      <w:keepLines/>
      <w:spacing w:before="240" w:after="240"/>
    </w:pPr>
    <w:rPr>
      <w:rFonts w:ascii="Arial" w:hAnsi="Arial"/>
      <w:b/>
      <w:sz w:val="40"/>
      <w:szCs w:val="40"/>
    </w:rPr>
  </w:style>
  <w:style w:type="character" w:customStyle="1" w:styleId="TitelZchn">
    <w:name w:val="Titel Zchn"/>
    <w:link w:val="Titel"/>
    <w:uiPriority w:val="99"/>
    <w:locked/>
    <w:rsid w:val="00CA31C2"/>
    <w:rPr>
      <w:rFonts w:ascii="Arial" w:hAnsi="Arial" w:cs="Times New Roman"/>
      <w:b/>
      <w:sz w:val="40"/>
      <w:szCs w:val="40"/>
      <w:lang w:val="es-ES" w:eastAsia="de-DE" w:bidi="ar-SA"/>
    </w:rPr>
  </w:style>
  <w:style w:type="paragraph" w:styleId="Beschriftung">
    <w:name w:val="caption"/>
    <w:basedOn w:val="Standard"/>
    <w:next w:val="Standard"/>
    <w:uiPriority w:val="99"/>
    <w:qFormat/>
    <w:rsid w:val="00E6038C"/>
    <w:pPr>
      <w:jc w:val="center"/>
    </w:pPr>
  </w:style>
  <w:style w:type="paragraph" w:customStyle="1" w:styleId="Tabelle">
    <w:name w:val="Tabelle"/>
    <w:basedOn w:val="Standard"/>
    <w:uiPriority w:val="99"/>
    <w:rsid w:val="00413E03"/>
    <w:pPr>
      <w:spacing w:before="60" w:after="60"/>
      <w:jc w:val="left"/>
    </w:pPr>
    <w:rPr>
      <w:rFonts w:ascii="Arial" w:hAnsi="Arial"/>
      <w:sz w:val="22"/>
      <w:szCs w:val="24"/>
    </w:rPr>
  </w:style>
  <w:style w:type="paragraph" w:customStyle="1" w:styleId="Autor">
    <w:name w:val="Autor"/>
    <w:basedOn w:val="Standard"/>
    <w:next w:val="Abstract"/>
    <w:uiPriority w:val="99"/>
    <w:rsid w:val="00AC5E5A"/>
    <w:pPr>
      <w:jc w:val="right"/>
    </w:pPr>
    <w:rPr>
      <w:rFonts w:ascii="Arial" w:hAnsi="Arial"/>
    </w:rPr>
  </w:style>
  <w:style w:type="paragraph" w:customStyle="1" w:styleId="Aufzhlung2Ebene">
    <w:name w:val="Aufzählung 2. Ebene"/>
    <w:basedOn w:val="Standard"/>
    <w:uiPriority w:val="99"/>
    <w:rsid w:val="002E78C1"/>
    <w:pPr>
      <w:numPr>
        <w:numId w:val="9"/>
      </w:numPr>
    </w:pPr>
  </w:style>
  <w:style w:type="paragraph" w:styleId="Index6">
    <w:name w:val="index 6"/>
    <w:basedOn w:val="Index1"/>
    <w:uiPriority w:val="99"/>
    <w:semiHidden/>
    <w:rsid w:val="00E6038C"/>
    <w:pPr>
      <w:ind w:left="2126"/>
    </w:pPr>
  </w:style>
  <w:style w:type="paragraph" w:styleId="Index7">
    <w:name w:val="index 7"/>
    <w:basedOn w:val="Index1"/>
    <w:uiPriority w:val="99"/>
    <w:semiHidden/>
    <w:rsid w:val="00E6038C"/>
    <w:pPr>
      <w:ind w:left="2552"/>
    </w:pPr>
  </w:style>
  <w:style w:type="paragraph" w:styleId="Index8">
    <w:name w:val="index 8"/>
    <w:basedOn w:val="Index1"/>
    <w:uiPriority w:val="99"/>
    <w:semiHidden/>
    <w:rsid w:val="00E6038C"/>
    <w:pPr>
      <w:ind w:left="2977"/>
    </w:pPr>
  </w:style>
  <w:style w:type="paragraph" w:styleId="Index9">
    <w:name w:val="index 9"/>
    <w:basedOn w:val="Index1"/>
    <w:uiPriority w:val="99"/>
    <w:semiHidden/>
    <w:rsid w:val="00E6038C"/>
    <w:pPr>
      <w:ind w:left="3402"/>
    </w:pPr>
  </w:style>
  <w:style w:type="paragraph" w:styleId="Verzeichnis8">
    <w:name w:val="toc 8"/>
    <w:basedOn w:val="Verzeichnis1"/>
    <w:uiPriority w:val="99"/>
    <w:semiHidden/>
    <w:rsid w:val="00E6038C"/>
    <w:rPr>
      <w:b w:val="0"/>
    </w:rPr>
  </w:style>
  <w:style w:type="paragraph" w:styleId="Verzeichnis9">
    <w:name w:val="toc 9"/>
    <w:basedOn w:val="Verzeichnis1"/>
    <w:uiPriority w:val="99"/>
    <w:semiHidden/>
    <w:rsid w:val="00E6038C"/>
    <w:rPr>
      <w:b w:val="0"/>
    </w:rPr>
  </w:style>
  <w:style w:type="paragraph" w:customStyle="1" w:styleId="Bild">
    <w:name w:val="Bild"/>
    <w:basedOn w:val="Standard"/>
    <w:next w:val="Bildunterschrift"/>
    <w:uiPriority w:val="99"/>
    <w:rsid w:val="00E6038C"/>
    <w:pPr>
      <w:keepNext/>
      <w:keepLines/>
      <w:spacing w:line="240" w:lineRule="atLeast"/>
      <w:jc w:val="center"/>
    </w:pPr>
  </w:style>
  <w:style w:type="paragraph" w:customStyle="1" w:styleId="AufzhlungTabelle">
    <w:name w:val="Aufzählung Tabelle"/>
    <w:basedOn w:val="Aufzhlung1Ebene"/>
    <w:uiPriority w:val="99"/>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uiPriority w:val="99"/>
    <w:rsid w:val="00047CC3"/>
    <w:pPr>
      <w:contextualSpacing/>
      <w:jc w:val="left"/>
    </w:pPr>
    <w:rPr>
      <w:rFonts w:ascii="Courier New" w:hAnsi="Courier New"/>
      <w:noProof/>
      <w:sz w:val="20"/>
    </w:rPr>
  </w:style>
  <w:style w:type="character" w:styleId="Hyperlink">
    <w:name w:val="Hyperlink"/>
    <w:uiPriority w:val="99"/>
    <w:rsid w:val="00A65482"/>
    <w:rPr>
      <w:rFonts w:cs="Times New Roman"/>
      <w:color w:val="0000FF"/>
      <w:u w:val="single"/>
    </w:rPr>
  </w:style>
  <w:style w:type="paragraph" w:customStyle="1" w:styleId="Titel1">
    <w:name w:val="Titel (1)"/>
    <w:basedOn w:val="Titel"/>
    <w:next w:val="Standard"/>
    <w:link w:val="Titel1Zchn"/>
    <w:uiPriority w:val="99"/>
    <w:rsid w:val="001B764B"/>
    <w:rPr>
      <w:sz w:val="48"/>
    </w:rPr>
  </w:style>
  <w:style w:type="paragraph" w:customStyle="1" w:styleId="Herausgeber">
    <w:name w:val="Herausgeber"/>
    <w:basedOn w:val="Standard"/>
    <w:autoRedefine/>
    <w:uiPriority w:val="99"/>
    <w:rsid w:val="00CA31C2"/>
    <w:pPr>
      <w:ind w:right="-1231"/>
      <w:jc w:val="right"/>
    </w:pPr>
    <w:rPr>
      <w:rFonts w:ascii="Arial" w:hAnsi="Arial"/>
      <w:b/>
      <w:szCs w:val="24"/>
    </w:rPr>
  </w:style>
  <w:style w:type="paragraph" w:customStyle="1" w:styleId="Bildunterschrift">
    <w:name w:val="Bildunterschrift"/>
    <w:basedOn w:val="Standard"/>
    <w:next w:val="Standard"/>
    <w:uiPriority w:val="99"/>
    <w:rsid w:val="003D5BEC"/>
    <w:pPr>
      <w:keepLines/>
      <w:jc w:val="center"/>
    </w:pPr>
    <w:rPr>
      <w:i/>
      <w:sz w:val="22"/>
      <w:szCs w:val="24"/>
    </w:rPr>
  </w:style>
  <w:style w:type="paragraph" w:customStyle="1" w:styleId="Kategorie">
    <w:name w:val="Kategorie"/>
    <w:basedOn w:val="Standard"/>
    <w:next w:val="berschrift1"/>
    <w:uiPriority w:val="99"/>
    <w:rsid w:val="00837131"/>
    <w:pPr>
      <w:pageBreakBefore/>
      <w:spacing w:before="960" w:after="0"/>
      <w:jc w:val="left"/>
    </w:pPr>
    <w:rPr>
      <w:rFonts w:ascii="Arial" w:hAnsi="Arial"/>
    </w:rPr>
  </w:style>
  <w:style w:type="character" w:styleId="Seitenzahl">
    <w:name w:val="page number"/>
    <w:uiPriority w:val="99"/>
    <w:rsid w:val="00BD40EC"/>
    <w:rPr>
      <w:rFonts w:cs="Times New Roman"/>
    </w:rPr>
  </w:style>
  <w:style w:type="paragraph" w:customStyle="1" w:styleId="Literatur">
    <w:name w:val="Literatur"/>
    <w:basedOn w:val="Standard"/>
    <w:uiPriority w:val="99"/>
    <w:rsid w:val="003D5BEC"/>
    <w:pPr>
      <w:keepLines/>
      <w:ind w:left="567" w:hanging="567"/>
      <w:jc w:val="left"/>
    </w:pPr>
  </w:style>
  <w:style w:type="paragraph" w:customStyle="1" w:styleId="Impressum">
    <w:name w:val="Impressum"/>
    <w:basedOn w:val="Standard"/>
    <w:uiPriority w:val="99"/>
    <w:rsid w:val="00F55307"/>
    <w:pPr>
      <w:ind w:left="1361" w:hanging="1361"/>
      <w:jc w:val="left"/>
    </w:pPr>
    <w:rPr>
      <w:rFonts w:ascii="Arial" w:hAnsi="Arial" w:cs="Arial"/>
      <w:szCs w:val="24"/>
    </w:rPr>
  </w:style>
  <w:style w:type="character" w:customStyle="1" w:styleId="Titel1Zchn">
    <w:name w:val="Titel (1) Zchn"/>
    <w:basedOn w:val="TitelZchn"/>
    <w:link w:val="Titel1"/>
    <w:uiPriority w:val="99"/>
    <w:locked/>
    <w:rsid w:val="00CA31C2"/>
    <w:rPr>
      <w:rFonts w:ascii="Arial" w:hAnsi="Arial" w:cs="Times New Roman"/>
      <w:b/>
      <w:sz w:val="40"/>
      <w:szCs w:val="40"/>
      <w:lang w:val="es-ES" w:eastAsia="de-DE" w:bidi="ar-SA"/>
    </w:rPr>
  </w:style>
  <w:style w:type="paragraph" w:customStyle="1" w:styleId="Tabellen-berschrift">
    <w:name w:val="Tabellen-Überschrift"/>
    <w:basedOn w:val="Tabelle"/>
    <w:uiPriority w:val="99"/>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99"/>
    <w:qFormat/>
    <w:rsid w:val="003612D5"/>
    <w:pPr>
      <w:ind w:left="720"/>
      <w:contextualSpacing/>
    </w:pPr>
  </w:style>
  <w:style w:type="paragraph" w:styleId="Sprechblasentext">
    <w:name w:val="Balloon Text"/>
    <w:basedOn w:val="Standard"/>
    <w:link w:val="SprechblasentextZchn"/>
    <w:uiPriority w:val="99"/>
    <w:semiHidden/>
    <w:rsid w:val="002067FB"/>
    <w:pPr>
      <w:spacing w:after="0"/>
    </w:pPr>
    <w:rPr>
      <w:rFonts w:ascii="Segoe UI" w:hAnsi="Segoe UI" w:cs="Segoe UI"/>
      <w:sz w:val="18"/>
      <w:szCs w:val="18"/>
    </w:rPr>
  </w:style>
  <w:style w:type="character" w:customStyle="1" w:styleId="SprechblasentextZchn">
    <w:name w:val="Sprechblasentext Zchn"/>
    <w:link w:val="Sprechblasentext"/>
    <w:uiPriority w:val="99"/>
    <w:semiHidden/>
    <w:locked/>
    <w:rsid w:val="002067F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9522226">
      <w:marLeft w:val="0"/>
      <w:marRight w:val="0"/>
      <w:marTop w:val="0"/>
      <w:marBottom w:val="0"/>
      <w:divBdr>
        <w:top w:val="none" w:sz="0" w:space="0" w:color="auto"/>
        <w:left w:val="none" w:sz="0" w:space="0" w:color="auto"/>
        <w:bottom w:val="none" w:sz="0" w:space="0" w:color="auto"/>
        <w:right w:val="none" w:sz="0" w:space="0" w:color="auto"/>
      </w:divBdr>
    </w:div>
    <w:div w:id="1709522227">
      <w:marLeft w:val="0"/>
      <w:marRight w:val="0"/>
      <w:marTop w:val="0"/>
      <w:marBottom w:val="0"/>
      <w:divBdr>
        <w:top w:val="none" w:sz="0" w:space="0" w:color="auto"/>
        <w:left w:val="none" w:sz="0" w:space="0" w:color="auto"/>
        <w:bottom w:val="none" w:sz="0" w:space="0" w:color="auto"/>
        <w:right w:val="none" w:sz="0" w:space="0" w:color="auto"/>
      </w:divBdr>
    </w:div>
    <w:div w:id="1709522228">
      <w:marLeft w:val="0"/>
      <w:marRight w:val="0"/>
      <w:marTop w:val="0"/>
      <w:marBottom w:val="0"/>
      <w:divBdr>
        <w:top w:val="none" w:sz="0" w:space="0" w:color="auto"/>
        <w:left w:val="none" w:sz="0" w:space="0" w:color="auto"/>
        <w:bottom w:val="none" w:sz="0" w:space="0" w:color="auto"/>
        <w:right w:val="none" w:sz="0" w:space="0" w:color="auto"/>
      </w:divBdr>
    </w:div>
    <w:div w:id="1709522229">
      <w:marLeft w:val="0"/>
      <w:marRight w:val="0"/>
      <w:marTop w:val="0"/>
      <w:marBottom w:val="0"/>
      <w:divBdr>
        <w:top w:val="none" w:sz="0" w:space="0" w:color="auto"/>
        <w:left w:val="none" w:sz="0" w:space="0" w:color="auto"/>
        <w:bottom w:val="none" w:sz="0" w:space="0" w:color="auto"/>
        <w:right w:val="none" w:sz="0" w:space="0" w:color="auto"/>
      </w:divBdr>
    </w:div>
    <w:div w:id="1709522230">
      <w:marLeft w:val="0"/>
      <w:marRight w:val="0"/>
      <w:marTop w:val="0"/>
      <w:marBottom w:val="0"/>
      <w:divBdr>
        <w:top w:val="none" w:sz="0" w:space="0" w:color="auto"/>
        <w:left w:val="none" w:sz="0" w:space="0" w:color="auto"/>
        <w:bottom w:val="none" w:sz="0" w:space="0" w:color="auto"/>
        <w:right w:val="none" w:sz="0" w:space="0" w:color="auto"/>
      </w:divBdr>
    </w:div>
    <w:div w:id="1709522231">
      <w:marLeft w:val="0"/>
      <w:marRight w:val="0"/>
      <w:marTop w:val="0"/>
      <w:marBottom w:val="0"/>
      <w:divBdr>
        <w:top w:val="none" w:sz="0" w:space="0" w:color="auto"/>
        <w:left w:val="none" w:sz="0" w:space="0" w:color="auto"/>
        <w:bottom w:val="none" w:sz="0" w:space="0" w:color="auto"/>
        <w:right w:val="none" w:sz="0" w:space="0" w:color="auto"/>
      </w:divBdr>
    </w:div>
    <w:div w:id="1709522232">
      <w:marLeft w:val="0"/>
      <w:marRight w:val="0"/>
      <w:marTop w:val="0"/>
      <w:marBottom w:val="0"/>
      <w:divBdr>
        <w:top w:val="none" w:sz="0" w:space="0" w:color="auto"/>
        <w:left w:val="none" w:sz="0" w:space="0" w:color="auto"/>
        <w:bottom w:val="none" w:sz="0" w:space="0" w:color="auto"/>
        <w:right w:val="none" w:sz="0" w:space="0" w:color="auto"/>
      </w:divBdr>
    </w:div>
    <w:div w:id="1709522233">
      <w:marLeft w:val="0"/>
      <w:marRight w:val="0"/>
      <w:marTop w:val="0"/>
      <w:marBottom w:val="0"/>
      <w:divBdr>
        <w:top w:val="none" w:sz="0" w:space="0" w:color="auto"/>
        <w:left w:val="none" w:sz="0" w:space="0" w:color="auto"/>
        <w:bottom w:val="none" w:sz="0" w:space="0" w:color="auto"/>
        <w:right w:val="none" w:sz="0" w:space="0" w:color="auto"/>
      </w:divBdr>
    </w:div>
    <w:div w:id="1709522234">
      <w:marLeft w:val="0"/>
      <w:marRight w:val="0"/>
      <w:marTop w:val="0"/>
      <w:marBottom w:val="0"/>
      <w:divBdr>
        <w:top w:val="none" w:sz="0" w:space="0" w:color="auto"/>
        <w:left w:val="none" w:sz="0" w:space="0" w:color="auto"/>
        <w:bottom w:val="none" w:sz="0" w:space="0" w:color="auto"/>
        <w:right w:val="none" w:sz="0" w:space="0" w:color="auto"/>
      </w:divBdr>
    </w:div>
    <w:div w:id="1709522235">
      <w:marLeft w:val="0"/>
      <w:marRight w:val="0"/>
      <w:marTop w:val="0"/>
      <w:marBottom w:val="0"/>
      <w:divBdr>
        <w:top w:val="none" w:sz="0" w:space="0" w:color="auto"/>
        <w:left w:val="none" w:sz="0" w:space="0" w:color="auto"/>
        <w:bottom w:val="none" w:sz="0" w:space="0" w:color="auto"/>
        <w:right w:val="none" w:sz="0" w:space="0" w:color="auto"/>
      </w:divBdr>
    </w:div>
    <w:div w:id="1709522236">
      <w:marLeft w:val="0"/>
      <w:marRight w:val="0"/>
      <w:marTop w:val="0"/>
      <w:marBottom w:val="0"/>
      <w:divBdr>
        <w:top w:val="none" w:sz="0" w:space="0" w:color="auto"/>
        <w:left w:val="none" w:sz="0" w:space="0" w:color="auto"/>
        <w:bottom w:val="none" w:sz="0" w:space="0" w:color="auto"/>
        <w:right w:val="none" w:sz="0" w:space="0" w:color="auto"/>
      </w:divBdr>
    </w:div>
    <w:div w:id="1709522237">
      <w:marLeft w:val="0"/>
      <w:marRight w:val="0"/>
      <w:marTop w:val="0"/>
      <w:marBottom w:val="0"/>
      <w:divBdr>
        <w:top w:val="none" w:sz="0" w:space="0" w:color="auto"/>
        <w:left w:val="none" w:sz="0" w:space="0" w:color="auto"/>
        <w:bottom w:val="none" w:sz="0" w:space="0" w:color="auto"/>
        <w:right w:val="none" w:sz="0" w:space="0" w:color="auto"/>
      </w:divBdr>
    </w:div>
    <w:div w:id="1709522238">
      <w:marLeft w:val="0"/>
      <w:marRight w:val="0"/>
      <w:marTop w:val="0"/>
      <w:marBottom w:val="0"/>
      <w:divBdr>
        <w:top w:val="none" w:sz="0" w:space="0" w:color="auto"/>
        <w:left w:val="none" w:sz="0" w:space="0" w:color="auto"/>
        <w:bottom w:val="none" w:sz="0" w:space="0" w:color="auto"/>
        <w:right w:val="none" w:sz="0" w:space="0" w:color="auto"/>
      </w:divBdr>
    </w:div>
    <w:div w:id="1709522239">
      <w:marLeft w:val="0"/>
      <w:marRight w:val="0"/>
      <w:marTop w:val="0"/>
      <w:marBottom w:val="0"/>
      <w:divBdr>
        <w:top w:val="none" w:sz="0" w:space="0" w:color="auto"/>
        <w:left w:val="none" w:sz="0" w:space="0" w:color="auto"/>
        <w:bottom w:val="none" w:sz="0" w:space="0" w:color="auto"/>
        <w:right w:val="none" w:sz="0" w:space="0" w:color="auto"/>
      </w:divBdr>
    </w:div>
    <w:div w:id="1709522240">
      <w:marLeft w:val="0"/>
      <w:marRight w:val="0"/>
      <w:marTop w:val="0"/>
      <w:marBottom w:val="0"/>
      <w:divBdr>
        <w:top w:val="none" w:sz="0" w:space="0" w:color="auto"/>
        <w:left w:val="none" w:sz="0" w:space="0" w:color="auto"/>
        <w:bottom w:val="none" w:sz="0" w:space="0" w:color="auto"/>
        <w:right w:val="none" w:sz="0" w:space="0" w:color="auto"/>
      </w:divBdr>
    </w:div>
    <w:div w:id="1709522241">
      <w:marLeft w:val="0"/>
      <w:marRight w:val="0"/>
      <w:marTop w:val="0"/>
      <w:marBottom w:val="0"/>
      <w:divBdr>
        <w:top w:val="none" w:sz="0" w:space="0" w:color="auto"/>
        <w:left w:val="none" w:sz="0" w:space="0" w:color="auto"/>
        <w:bottom w:val="none" w:sz="0" w:space="0" w:color="auto"/>
        <w:right w:val="none" w:sz="0" w:space="0" w:color="auto"/>
      </w:divBdr>
    </w:div>
    <w:div w:id="1709522242">
      <w:marLeft w:val="0"/>
      <w:marRight w:val="0"/>
      <w:marTop w:val="0"/>
      <w:marBottom w:val="0"/>
      <w:divBdr>
        <w:top w:val="none" w:sz="0" w:space="0" w:color="auto"/>
        <w:left w:val="none" w:sz="0" w:space="0" w:color="auto"/>
        <w:bottom w:val="none" w:sz="0" w:space="0" w:color="auto"/>
        <w:right w:val="none" w:sz="0" w:space="0" w:color="auto"/>
      </w:divBdr>
    </w:div>
    <w:div w:id="17095222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9D2F02-AB1E-4DAA-A665-3D1C0B83277E}"/>
</file>

<file path=customXml/itemProps2.xml><?xml version="1.0" encoding="utf-8"?>
<ds:datastoreItem xmlns:ds="http://schemas.openxmlformats.org/officeDocument/2006/customXml" ds:itemID="{6E591D2E-3BFF-4DE9-B0F3-A6C690324E0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E029B77-6107-43D7-9CD9-1C36548CDE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2</Pages>
  <Words>348</Words>
  <Characters>2196</Characters>
  <Application>Microsoft Office Word</Application>
  <DocSecurity>0</DocSecurity>
  <Lines>18</Lines>
  <Paragraphs>5</Paragraphs>
  <ScaleCrop>false</ScaleCrop>
  <Company/>
  <LinksUpToDate>false</LinksUpToDate>
  <CharactersWithSpaces>2539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Versión 1/2011</dc:subject>
  <dc:creator>Dirk Fox</dc:creator>
  <cp:keywords/>
  <dc:description/>
  <cp:lastModifiedBy>Mueck, Adrienne</cp:lastModifiedBy>
  <cp:revision>2</cp:revision>
  <cp:lastPrinted>2020-09-13T13:44:00Z</cp:lastPrinted>
  <dcterms:created xsi:type="dcterms:W3CDTF">2021-02-24T17:46:00Z</dcterms:created>
  <dcterms:modified xsi:type="dcterms:W3CDTF">2021-02-24T17:46:00Z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